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68426" w14:textId="77777777" w:rsidR="00897CD5" w:rsidRDefault="00897CD5" w:rsidP="00897CD5">
      <w:pPr>
        <w:pStyle w:val="NoSpacing"/>
        <w:tabs>
          <w:tab w:val="left" w:pos="90"/>
          <w:tab w:val="right" w:pos="9360"/>
        </w:tabs>
        <w:rPr>
          <w:b/>
          <w:sz w:val="28"/>
        </w:rPr>
      </w:pPr>
      <w:r>
        <w:rPr>
          <w:rFonts w:ascii="Calibri" w:hAnsi="Calibri" w:cs="Calibri"/>
          <w:noProof/>
          <w:lang w:eastAsia="ja-JP"/>
        </w:rPr>
        <mc:AlternateContent>
          <mc:Choice Requires="wps">
            <w:drawing>
              <wp:anchor distT="0" distB="0" distL="114300" distR="114300" simplePos="0" relativeHeight="251668480" behindDoc="0" locked="0" layoutInCell="1" allowOverlap="1" wp14:anchorId="7F720E63" wp14:editId="559EF5E8">
                <wp:simplePos x="0" y="0"/>
                <wp:positionH relativeFrom="margin">
                  <wp:align>right</wp:align>
                </wp:positionH>
                <wp:positionV relativeFrom="paragraph">
                  <wp:posOffset>55880</wp:posOffset>
                </wp:positionV>
                <wp:extent cx="2420620" cy="1569085"/>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0620" cy="156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DAD53" w14:textId="77777777" w:rsidR="00897CD5" w:rsidRPr="000C5C1D" w:rsidRDefault="00897CD5" w:rsidP="00897CD5">
                            <w:pPr>
                              <w:pStyle w:val="NoSpacing"/>
                              <w:tabs>
                                <w:tab w:val="left" w:pos="90"/>
                                <w:tab w:val="right" w:pos="9360"/>
                              </w:tabs>
                              <w:jc w:val="right"/>
                              <w:rPr>
                                <w:u w:val="single"/>
                              </w:rPr>
                            </w:pPr>
                            <w:r w:rsidRPr="000C5C1D">
                              <w:tab/>
                            </w:r>
                            <w:r w:rsidRPr="000C5C1D">
                              <w:rPr>
                                <w:u w:val="single"/>
                              </w:rPr>
                              <w:t>Contact</w:t>
                            </w:r>
                          </w:p>
                          <w:p w14:paraId="797F486A" w14:textId="77777777" w:rsidR="00137174" w:rsidRPr="00D01D97" w:rsidRDefault="00137174" w:rsidP="00137174">
                            <w:pPr>
                              <w:pStyle w:val="NoSpacing"/>
                              <w:jc w:val="right"/>
                              <w:rPr>
                                <w:sz w:val="22"/>
                              </w:rPr>
                            </w:pPr>
                            <w:r w:rsidRPr="00D01D97">
                              <w:rPr>
                                <w:sz w:val="22"/>
                              </w:rPr>
                              <w:t>Serena Humay</w:t>
                            </w:r>
                          </w:p>
                          <w:p w14:paraId="230A0B76" w14:textId="77777777" w:rsidR="00137174" w:rsidRPr="00D01D97" w:rsidRDefault="00137174" w:rsidP="00137174">
                            <w:pPr>
                              <w:pStyle w:val="NoSpacing"/>
                              <w:jc w:val="right"/>
                              <w:rPr>
                                <w:sz w:val="22"/>
                              </w:rPr>
                            </w:pPr>
                            <w:r w:rsidRPr="00D01D97">
                              <w:rPr>
                                <w:sz w:val="22"/>
                              </w:rPr>
                              <w:t>Marketing Manager</w:t>
                            </w:r>
                          </w:p>
                          <w:p w14:paraId="53667892" w14:textId="77777777" w:rsidR="00137174" w:rsidRPr="00D01D97" w:rsidRDefault="00137174" w:rsidP="00137174">
                            <w:pPr>
                              <w:pStyle w:val="NoSpacing"/>
                              <w:jc w:val="right"/>
                              <w:rPr>
                                <w:sz w:val="22"/>
                              </w:rPr>
                            </w:pPr>
                            <w:r w:rsidRPr="00D01D97">
                              <w:rPr>
                                <w:sz w:val="22"/>
                              </w:rPr>
                              <w:t>Phone: 808.534.1300</w:t>
                            </w:r>
                          </w:p>
                          <w:p w14:paraId="1D2C568D" w14:textId="77777777" w:rsidR="00897CD5" w:rsidRPr="00137174" w:rsidRDefault="00137174" w:rsidP="00137174">
                            <w:pPr>
                              <w:pStyle w:val="NoSpacing"/>
                              <w:jc w:val="right"/>
                              <w:rPr>
                                <w:sz w:val="22"/>
                              </w:rPr>
                            </w:pPr>
                            <w:r w:rsidRPr="00D01D97">
                              <w:rPr>
                                <w:sz w:val="22"/>
                              </w:rPr>
                              <w:t>shumay@baseengr.com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F720E63" id="_x0000_t202" coordsize="21600,21600" o:spt="202" path="m,l,21600r21600,l21600,xe">
                <v:stroke joinstyle="miter"/>
                <v:path gradientshapeok="t" o:connecttype="rect"/>
              </v:shapetype>
              <v:shape id="Text Box 4" o:spid="_x0000_s1026" type="#_x0000_t202" style="position:absolute;margin-left:139.4pt;margin-top:4.4pt;width:190.6pt;height:123.55pt;z-index:251668480;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aPWswIAALs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" filled="f" stroked="f">
                <v:textbox style="mso-fit-shape-to-text:t">
                  <w:txbxContent>
                    <w:p w14:paraId="7CCDAD53" w14:textId="77777777" w:rsidR="00897CD5" w:rsidRPr="000C5C1D" w:rsidRDefault="00897CD5" w:rsidP="00897CD5">
                      <w:pPr>
                        <w:pStyle w:val="NoSpacing"/>
                        <w:tabs>
                          <w:tab w:val="left" w:pos="90"/>
                          <w:tab w:val="right" w:pos="9360"/>
                        </w:tabs>
                        <w:jc w:val="right"/>
                        <w:rPr>
                          <w:u w:val="single"/>
                        </w:rPr>
                      </w:pPr>
                      <w:r w:rsidRPr="000C5C1D">
                        <w:tab/>
                      </w:r>
                      <w:r w:rsidRPr="000C5C1D">
                        <w:rPr>
                          <w:u w:val="single"/>
                        </w:rPr>
                        <w:t>Contact</w:t>
                      </w:r>
                    </w:p>
                    <w:p w14:paraId="797F486A" w14:textId="77777777" w:rsidR="00137174" w:rsidRPr="00D01D97" w:rsidRDefault="00137174" w:rsidP="00137174">
                      <w:pPr>
                        <w:pStyle w:val="NoSpacing"/>
                        <w:jc w:val="right"/>
                        <w:rPr>
                          <w:sz w:val="22"/>
                        </w:rPr>
                      </w:pPr>
                      <w:r w:rsidRPr="00D01D97">
                        <w:rPr>
                          <w:sz w:val="22"/>
                        </w:rPr>
                        <w:t>Serena Humay</w:t>
                      </w:r>
                    </w:p>
                    <w:p w14:paraId="230A0B76" w14:textId="77777777" w:rsidR="00137174" w:rsidRPr="00D01D97" w:rsidRDefault="00137174" w:rsidP="00137174">
                      <w:pPr>
                        <w:pStyle w:val="NoSpacing"/>
                        <w:jc w:val="right"/>
                        <w:rPr>
                          <w:sz w:val="22"/>
                        </w:rPr>
                      </w:pPr>
                      <w:r w:rsidRPr="00D01D97">
                        <w:rPr>
                          <w:sz w:val="22"/>
                        </w:rPr>
                        <w:t>Marketing Manager</w:t>
                      </w:r>
                    </w:p>
                    <w:p w14:paraId="53667892" w14:textId="77777777" w:rsidR="00137174" w:rsidRPr="00D01D97" w:rsidRDefault="00137174" w:rsidP="00137174">
                      <w:pPr>
                        <w:pStyle w:val="NoSpacing"/>
                        <w:jc w:val="right"/>
                        <w:rPr>
                          <w:sz w:val="22"/>
                        </w:rPr>
                      </w:pPr>
                      <w:r w:rsidRPr="00D01D97">
                        <w:rPr>
                          <w:sz w:val="22"/>
                        </w:rPr>
                        <w:t>Phone: 808.534.1300</w:t>
                      </w:r>
                    </w:p>
                    <w:p w14:paraId="1D2C568D" w14:textId="77777777" w:rsidR="00897CD5" w:rsidRPr="00137174" w:rsidRDefault="00137174" w:rsidP="00137174">
                      <w:pPr>
                        <w:pStyle w:val="NoSpacing"/>
                        <w:jc w:val="right"/>
                        <w:rPr>
                          <w:sz w:val="22"/>
                        </w:rPr>
                      </w:pPr>
                      <w:r w:rsidRPr="00D01D97">
                        <w:rPr>
                          <w:sz w:val="22"/>
                        </w:rPr>
                        <w:t>shumay@baseengr.com</w:t>
                      </w:r>
                    </w:p>
                  </w:txbxContent>
                </v:textbox>
                <w10:wrap anchorx="margin"/>
              </v:shape>
            </w:pict>
          </mc:Fallback>
        </mc:AlternateContent>
      </w:r>
      <w:r w:rsidR="003B0B96">
        <w:rPr>
          <w:rFonts w:ascii="Calibri" w:hAnsi="Calibri" w:cs="Calibri"/>
        </w:rPr>
        <w:tab/>
      </w:r>
      <w:r w:rsidR="00137174">
        <w:rPr>
          <w:b/>
          <w:noProof/>
          <w:sz w:val="28"/>
          <w:lang w:eastAsia="ja-JP"/>
        </w:rPr>
        <w:drawing>
          <wp:inline distT="0" distB="0" distL="0" distR="0" wp14:anchorId="4E4CAE8E" wp14:editId="6ED15F4A">
            <wp:extent cx="1935480" cy="796524"/>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SE Logo_Horizont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9636" cy="806465"/>
                    </a:xfrm>
                    <a:prstGeom prst="rect">
                      <a:avLst/>
                    </a:prstGeom>
                  </pic:spPr>
                </pic:pic>
              </a:graphicData>
            </a:graphic>
          </wp:inline>
        </w:drawing>
      </w:r>
    </w:p>
    <w:p w14:paraId="720858E7" w14:textId="77777777" w:rsidR="00897CD5" w:rsidRDefault="00897CD5" w:rsidP="0032501C">
      <w:pPr>
        <w:pStyle w:val="NoSpacing"/>
        <w:rPr>
          <w:b/>
          <w:sz w:val="28"/>
        </w:rPr>
      </w:pPr>
    </w:p>
    <w:p w14:paraId="4547917A" w14:textId="77777777" w:rsidR="00137174" w:rsidRPr="00D01D97" w:rsidRDefault="00137174" w:rsidP="00137174">
      <w:pPr>
        <w:pStyle w:val="NoSpacing"/>
        <w:rPr>
          <w:b/>
        </w:rPr>
      </w:pPr>
      <w:r w:rsidRPr="00D01D97">
        <w:rPr>
          <w:b/>
        </w:rPr>
        <w:t>FOR IMMEDIATE RELEASE</w:t>
      </w:r>
    </w:p>
    <w:p w14:paraId="65A4C890" w14:textId="77777777" w:rsidR="00137174" w:rsidRPr="00D01D97" w:rsidRDefault="00137174" w:rsidP="00137174">
      <w:pPr>
        <w:pStyle w:val="NoSpacing"/>
      </w:pPr>
    </w:p>
    <w:p w14:paraId="7DAF34F2" w14:textId="77777777" w:rsidR="00137174" w:rsidRDefault="00137174" w:rsidP="00137174">
      <w:pPr>
        <w:pStyle w:val="NoSpacing"/>
        <w:jc w:val="center"/>
      </w:pPr>
      <w:r w:rsidRPr="00D01D97">
        <w:t>THE RITZ-CARLTON RESIDENCES WAIKIKI BEACH, PHASE 2</w:t>
      </w:r>
    </w:p>
    <w:p w14:paraId="458F12B0" w14:textId="77777777" w:rsidR="00137174" w:rsidRPr="000C5C1D" w:rsidRDefault="00137174" w:rsidP="00137174">
      <w:pPr>
        <w:pStyle w:val="NoSpacing"/>
        <w:jc w:val="center"/>
        <w:rPr>
          <w:sz w:val="28"/>
        </w:rPr>
      </w:pPr>
      <w:r>
        <w:t>RECOGNIZED FOR STRUCTURAL EXCELLENCE</w:t>
      </w:r>
    </w:p>
    <w:p w14:paraId="1CCCBDA3" w14:textId="77777777" w:rsidR="00137174" w:rsidRPr="000C5C1D" w:rsidRDefault="00137174" w:rsidP="00137174">
      <w:pPr>
        <w:pStyle w:val="NoSpacing"/>
        <w:jc w:val="center"/>
        <w:rPr>
          <w:sz w:val="28"/>
        </w:rPr>
      </w:pPr>
    </w:p>
    <w:p w14:paraId="7593C591" w14:textId="5E65C57C" w:rsidR="00137174" w:rsidRPr="00D01D97" w:rsidRDefault="00FE0C1A" w:rsidP="00137174">
      <w:pPr>
        <w:widowControl w:val="0"/>
        <w:spacing w:line="360" w:lineRule="auto"/>
        <w:rPr>
          <w:sz w:val="22"/>
        </w:rPr>
      </w:pPr>
      <w:r w:rsidRPr="00FE0C1A">
        <w:rPr>
          <w:color w:val="000000" w:themeColor="text1"/>
          <w:sz w:val="22"/>
        </w:rPr>
        <w:t>CHICAGO</w:t>
      </w:r>
      <w:r w:rsidR="00137174" w:rsidRPr="00FE0C1A">
        <w:rPr>
          <w:color w:val="000000" w:themeColor="text1"/>
          <w:sz w:val="22"/>
        </w:rPr>
        <w:t xml:space="preserve">, ILLINOIS – MAY </w:t>
      </w:r>
      <w:r w:rsidRPr="00FE0C1A">
        <w:rPr>
          <w:color w:val="000000" w:themeColor="text1"/>
          <w:sz w:val="22"/>
        </w:rPr>
        <w:t>10</w:t>
      </w:r>
      <w:r w:rsidR="00137174" w:rsidRPr="00FE0C1A">
        <w:rPr>
          <w:color w:val="000000" w:themeColor="text1"/>
          <w:sz w:val="22"/>
        </w:rPr>
        <w:t xml:space="preserve">, 2019 – The Ritz-Carlton Residences Waikiki Beach, Phase 2 was recognized with </w:t>
      </w:r>
      <w:r w:rsidR="00761238" w:rsidRPr="00FE0C1A">
        <w:rPr>
          <w:color w:val="000000" w:themeColor="text1"/>
          <w:sz w:val="22"/>
        </w:rPr>
        <w:t xml:space="preserve">a </w:t>
      </w:r>
      <w:r w:rsidR="00137174" w:rsidRPr="00FE0C1A">
        <w:rPr>
          <w:color w:val="000000" w:themeColor="text1"/>
          <w:sz w:val="22"/>
        </w:rPr>
        <w:t>Post-Tension</w:t>
      </w:r>
      <w:bookmarkStart w:id="0" w:name="_GoBack"/>
      <w:bookmarkEnd w:id="0"/>
      <w:r w:rsidR="00137174" w:rsidRPr="00FE0C1A">
        <w:rPr>
          <w:color w:val="000000" w:themeColor="text1"/>
          <w:sz w:val="22"/>
        </w:rPr>
        <w:t>ing Institute (PTI)</w:t>
      </w:r>
      <w:r w:rsidR="00761238" w:rsidRPr="00FE0C1A">
        <w:rPr>
          <w:color w:val="000000" w:themeColor="text1"/>
          <w:sz w:val="22"/>
        </w:rPr>
        <w:t xml:space="preserve"> Project Award</w:t>
      </w:r>
      <w:r w:rsidR="00137174" w:rsidRPr="00FE0C1A">
        <w:rPr>
          <w:color w:val="000000" w:themeColor="text1"/>
          <w:sz w:val="22"/>
        </w:rPr>
        <w:t xml:space="preserve"> for its exemplary use of post-tensioned concrete to overcome challenging aspects of the project, such as its rotation at the 27</w:t>
      </w:r>
      <w:r w:rsidR="00137174" w:rsidRPr="00FE0C1A">
        <w:rPr>
          <w:color w:val="000000" w:themeColor="text1"/>
          <w:sz w:val="22"/>
          <w:vertAlign w:val="superscript"/>
        </w:rPr>
        <w:t>th</w:t>
      </w:r>
      <w:r w:rsidR="00137174" w:rsidRPr="00FE0C1A">
        <w:rPr>
          <w:color w:val="000000" w:themeColor="text1"/>
          <w:sz w:val="22"/>
        </w:rPr>
        <w:t xml:space="preserve"> floor to face </w:t>
      </w:r>
      <w:r w:rsidR="00943508">
        <w:rPr>
          <w:color w:val="000000" w:themeColor="text1"/>
          <w:sz w:val="22"/>
        </w:rPr>
        <w:t>Hawaii’s famous landmark</w:t>
      </w:r>
      <w:r w:rsidR="00943508" w:rsidRPr="00943508">
        <w:rPr>
          <w:color w:val="000000" w:themeColor="text1"/>
          <w:sz w:val="22"/>
        </w:rPr>
        <w:t xml:space="preserve"> </w:t>
      </w:r>
      <w:r w:rsidR="00943508" w:rsidRPr="00FE0C1A">
        <w:rPr>
          <w:color w:val="000000" w:themeColor="text1"/>
          <w:sz w:val="22"/>
        </w:rPr>
        <w:t>Diamond Head</w:t>
      </w:r>
      <w:r w:rsidR="00137174" w:rsidRPr="00FE0C1A">
        <w:rPr>
          <w:color w:val="000000" w:themeColor="text1"/>
          <w:sz w:val="22"/>
        </w:rPr>
        <w:t xml:space="preserve">.  </w:t>
      </w:r>
      <w:r w:rsidR="000C2815" w:rsidRPr="00FE0C1A">
        <w:rPr>
          <w:color w:val="000000" w:themeColor="text1"/>
          <w:sz w:val="22"/>
        </w:rPr>
        <w:t xml:space="preserve">The project was designed by </w:t>
      </w:r>
      <w:r w:rsidR="000C2815" w:rsidRPr="00FE0C1A">
        <w:rPr>
          <w:sz w:val="22"/>
        </w:rPr>
        <w:t xml:space="preserve">the Chicago and Honolulu offices of the structural engineering firm </w:t>
      </w:r>
      <w:r w:rsidR="00137174" w:rsidRPr="00FE0C1A">
        <w:rPr>
          <w:sz w:val="22"/>
        </w:rPr>
        <w:t>BASE and Guerin Glass Architects was the architect of record.</w:t>
      </w:r>
    </w:p>
    <w:p w14:paraId="410F4416" w14:textId="77777777" w:rsidR="00137174" w:rsidRPr="00D01D97" w:rsidRDefault="00137174" w:rsidP="00137174">
      <w:pPr>
        <w:widowControl w:val="0"/>
        <w:spacing w:line="360" w:lineRule="auto"/>
        <w:jc w:val="both"/>
        <w:rPr>
          <w:sz w:val="22"/>
        </w:rPr>
      </w:pPr>
    </w:p>
    <w:p w14:paraId="3761707C" w14:textId="1EE535FE" w:rsidR="00541AA7" w:rsidRDefault="00541AA7" w:rsidP="00541AA7">
      <w:pPr>
        <w:spacing w:line="360" w:lineRule="auto"/>
        <w:jc w:val="both"/>
        <w:rPr>
          <w:color w:val="222222"/>
          <w:sz w:val="22"/>
        </w:rPr>
      </w:pPr>
      <w:r w:rsidRPr="00541AA7">
        <w:rPr>
          <w:color w:val="222222"/>
          <w:sz w:val="22"/>
        </w:rPr>
        <w:t xml:space="preserve">The Phase 2 tower was designed with a unique geometry requiring “crazy structural gymnastics,” according to Scott Glass of Guerin Glass Architects. </w:t>
      </w:r>
      <w:r>
        <w:rPr>
          <w:color w:val="222222"/>
          <w:sz w:val="22"/>
        </w:rPr>
        <w:t xml:space="preserve"> </w:t>
      </w:r>
      <w:r w:rsidRPr="00541AA7">
        <w:rPr>
          <w:color w:val="222222"/>
          <w:sz w:val="22"/>
        </w:rPr>
        <w:t>As the tower reaches the mean height of approximately 240 feet, the floor plan twists</w:t>
      </w:r>
      <w:r>
        <w:rPr>
          <w:color w:val="222222"/>
          <w:sz w:val="22"/>
        </w:rPr>
        <w:t xml:space="preserve"> east to face Diamond Head.  </w:t>
      </w:r>
      <w:r w:rsidRPr="00541AA7">
        <w:rPr>
          <w:color w:val="222222"/>
          <w:sz w:val="22"/>
        </w:rPr>
        <w:t>In order to achieve this a large portion of the floor plan was cantilevered as much as 30 feet beyond the floor plan below</w:t>
      </w:r>
      <w:r>
        <w:rPr>
          <w:color w:val="222222"/>
          <w:sz w:val="22"/>
        </w:rPr>
        <w:t xml:space="preserve">, which </w:t>
      </w:r>
      <w:r w:rsidRPr="00541AA7">
        <w:rPr>
          <w:color w:val="222222"/>
          <w:sz w:val="22"/>
        </w:rPr>
        <w:t>was</w:t>
      </w:r>
      <w:r>
        <w:rPr>
          <w:color w:val="222222"/>
          <w:sz w:val="22"/>
        </w:rPr>
        <w:t xml:space="preserve"> done</w:t>
      </w:r>
      <w:r w:rsidRPr="00541AA7">
        <w:rPr>
          <w:color w:val="222222"/>
          <w:sz w:val="22"/>
        </w:rPr>
        <w:t xml:space="preserve"> by creating a grid of long span trusses supported at one end by a 3-level cantilevered truss.  This structural system was designed to carry 11 occupied floors along with a landscaped penthouse roof deck.  The building is topped off with incredible 2</w:t>
      </w:r>
      <w:r>
        <w:rPr>
          <w:color w:val="222222"/>
          <w:sz w:val="22"/>
        </w:rPr>
        <w:t>-</w:t>
      </w:r>
      <w:r w:rsidRPr="00541AA7">
        <w:rPr>
          <w:color w:val="222222"/>
          <w:sz w:val="22"/>
        </w:rPr>
        <w:t>story atriums in the penthouses where floating edges of slabs were supported using posts hung from the roof slab above.</w:t>
      </w:r>
    </w:p>
    <w:p w14:paraId="6B2318C6" w14:textId="77777777" w:rsidR="00137174" w:rsidRDefault="00137174" w:rsidP="00137174">
      <w:pPr>
        <w:spacing w:line="360" w:lineRule="auto"/>
        <w:jc w:val="both"/>
        <w:rPr>
          <w:color w:val="222222"/>
          <w:sz w:val="22"/>
        </w:rPr>
      </w:pPr>
    </w:p>
    <w:p w14:paraId="2EB0D5FB" w14:textId="77777777" w:rsidR="000C2815" w:rsidRPr="00693E81" w:rsidRDefault="000C2815" w:rsidP="000C2815">
      <w:pPr>
        <w:spacing w:line="360" w:lineRule="auto"/>
        <w:jc w:val="both"/>
        <w:rPr>
          <w:color w:val="222222"/>
          <w:sz w:val="22"/>
        </w:rPr>
      </w:pPr>
      <w:r w:rsidRPr="00713085">
        <w:rPr>
          <w:color w:val="222222"/>
          <w:sz w:val="22"/>
        </w:rPr>
        <w:t>“Structural engineering is one of the few professions where you have the opportunity to defy gravity and you can’t take that lightly,” states Steve Baldridge of BASE.  “We went through a lot of effort to track load paths as the structure twists and turns to the meet the project’s functional and aesthetic requirements. The slabs at penthouse atriums appear to float in air and the upper floors hang in the sky but there is a lot of engineering that goes into making that a reality.”</w:t>
      </w:r>
    </w:p>
    <w:p w14:paraId="3BEDB138" w14:textId="77777777" w:rsidR="00137174" w:rsidRPr="00693E81" w:rsidRDefault="00137174" w:rsidP="00137174">
      <w:pPr>
        <w:spacing w:line="360" w:lineRule="auto"/>
        <w:jc w:val="both"/>
        <w:rPr>
          <w:color w:val="222222"/>
          <w:sz w:val="22"/>
        </w:rPr>
      </w:pPr>
    </w:p>
    <w:p w14:paraId="28B491B4" w14:textId="77777777" w:rsidR="00137174" w:rsidRPr="004D40A9" w:rsidRDefault="00137174" w:rsidP="00137174">
      <w:pPr>
        <w:widowControl w:val="0"/>
        <w:spacing w:line="360" w:lineRule="auto"/>
        <w:rPr>
          <w:sz w:val="22"/>
          <w:szCs w:val="22"/>
        </w:rPr>
      </w:pPr>
      <w:r w:rsidRPr="00D01D97">
        <w:rPr>
          <w:sz w:val="22"/>
        </w:rPr>
        <w:t xml:space="preserve">The PTI awards are given biennially and recognizes projects worldwide for excellence in its application of post-tensioned concrete. </w:t>
      </w:r>
      <w:r>
        <w:rPr>
          <w:sz w:val="22"/>
        </w:rPr>
        <w:t xml:space="preserve"> BASE has designed other PTI award-winning projects including the Phase 1 tower of The Ritz-Carlton Residences Waikiki Beach; Trump International Hotel Waikiki; and the Joint Traffic Management Center Parking Structure. </w:t>
      </w:r>
      <w:r w:rsidRPr="00D01D97">
        <w:rPr>
          <w:sz w:val="22"/>
        </w:rPr>
        <w:t xml:space="preserve"> </w:t>
      </w:r>
    </w:p>
    <w:p w14:paraId="3246707F" w14:textId="77777777" w:rsidR="00137174" w:rsidRPr="000C5C1D" w:rsidRDefault="00137174" w:rsidP="00137174">
      <w:pPr>
        <w:widowControl w:val="0"/>
      </w:pPr>
      <w:r w:rsidRPr="000C5C1D">
        <w:t> </w:t>
      </w:r>
    </w:p>
    <w:p w14:paraId="53568443" w14:textId="77777777" w:rsidR="00137174" w:rsidRPr="000C5C1D" w:rsidRDefault="00137174" w:rsidP="00137174">
      <w:pPr>
        <w:widowControl w:val="0"/>
      </w:pPr>
      <w:r w:rsidRPr="000C5C1D">
        <w:rPr>
          <w:noProof/>
          <w:lang w:eastAsia="ja-JP"/>
        </w:rPr>
        <w:lastRenderedPageBreak/>
        <w:drawing>
          <wp:inline distT="0" distB="0" distL="0" distR="0" wp14:anchorId="2F65E89E" wp14:editId="7399BF5A">
            <wp:extent cx="2691783" cy="1615317"/>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oa D2 03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26865" cy="1636370"/>
                    </a:xfrm>
                    <a:prstGeom prst="rect">
                      <a:avLst/>
                    </a:prstGeom>
                  </pic:spPr>
                </pic:pic>
              </a:graphicData>
            </a:graphic>
          </wp:inline>
        </w:drawing>
      </w:r>
      <w:r>
        <w:tab/>
      </w:r>
      <w:r>
        <w:tab/>
      </w:r>
      <w:r>
        <w:rPr>
          <w:noProof/>
          <w:lang w:eastAsia="ja-JP"/>
        </w:rPr>
        <w:drawing>
          <wp:inline distT="0" distB="0" distL="0" distR="0" wp14:anchorId="6C4EC43F" wp14:editId="24CB9C1A">
            <wp:extent cx="2710849" cy="162588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2 Ritz 1 Renderin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24842" cy="1634279"/>
                    </a:xfrm>
                    <a:prstGeom prst="rect">
                      <a:avLst/>
                    </a:prstGeom>
                  </pic:spPr>
                </pic:pic>
              </a:graphicData>
            </a:graphic>
          </wp:inline>
        </w:drawing>
      </w:r>
    </w:p>
    <w:p w14:paraId="391CED29" w14:textId="77777777" w:rsidR="00137174" w:rsidRDefault="00137174" w:rsidP="00137174">
      <w:r w:rsidRPr="000C5C1D">
        <w:rPr>
          <w:noProof/>
          <w:lang w:eastAsia="ja-JP"/>
        </w:rPr>
        <mc:AlternateContent>
          <mc:Choice Requires="wps">
            <w:drawing>
              <wp:anchor distT="0" distB="0" distL="114300" distR="114300" simplePos="0" relativeHeight="251671552" behindDoc="0" locked="0" layoutInCell="1" allowOverlap="1" wp14:anchorId="3230449F" wp14:editId="00C563ED">
                <wp:simplePos x="0" y="0"/>
                <wp:positionH relativeFrom="margin">
                  <wp:posOffset>3192780</wp:posOffset>
                </wp:positionH>
                <wp:positionV relativeFrom="paragraph">
                  <wp:posOffset>3175</wp:posOffset>
                </wp:positionV>
                <wp:extent cx="2718435" cy="14039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8435" cy="1403985"/>
                        </a:xfrm>
                        <a:prstGeom prst="rect">
                          <a:avLst/>
                        </a:prstGeom>
                        <a:noFill/>
                        <a:ln w="9525">
                          <a:noFill/>
                          <a:miter lim="800000"/>
                          <a:headEnd/>
                          <a:tailEnd/>
                        </a:ln>
                      </wps:spPr>
                      <wps:txbx>
                        <w:txbxContent>
                          <w:p w14:paraId="725BB7DC" w14:textId="77777777" w:rsidR="00137174" w:rsidRPr="00730CF1" w:rsidRDefault="00137174" w:rsidP="00137174">
                            <w:pPr>
                              <w:rPr>
                                <w:sz w:val="16"/>
                              </w:rPr>
                            </w:pPr>
                            <w:r>
                              <w:rPr>
                                <w:sz w:val="16"/>
                              </w:rPr>
                              <w:t>At right, the Phase 2 tower of The Ritz-Carlton Residences Waikiki Beach.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30449F" id="Text Box 2" o:spid="_x0000_s1027" type="#_x0000_t202" style="position:absolute;margin-left:251.4pt;margin-top:.25pt;width:214.05pt;height:110.55pt;z-index:25167155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" filled="f" stroked="f">
                <v:textbox style="mso-fit-shape-to-text:t">
                  <w:txbxContent>
                    <w:p w14:paraId="725BB7DC" w14:textId="77777777" w:rsidR="00137174" w:rsidRPr="00730CF1" w:rsidRDefault="00137174" w:rsidP="00137174">
                      <w:pPr>
                        <w:rPr>
                          <w:sz w:val="16"/>
                        </w:rPr>
                      </w:pPr>
                      <w:r>
                        <w:rPr>
                          <w:sz w:val="16"/>
                        </w:rPr>
                        <w:t>At right, the Phase 2 tower of The Ritz-Carlton Residences Waikiki Beach.</w:t>
                      </w:r>
                    </w:p>
                  </w:txbxContent>
                </v:textbox>
                <w10:wrap anchorx="margin"/>
              </v:shape>
            </w:pict>
          </mc:Fallback>
        </mc:AlternateContent>
      </w:r>
      <w:r w:rsidRPr="000C5C1D">
        <w:rPr>
          <w:noProof/>
          <w:lang w:eastAsia="ja-JP"/>
        </w:rPr>
        <mc:AlternateContent>
          <mc:Choice Requires="wps">
            <w:drawing>
              <wp:anchor distT="0" distB="0" distL="114300" distR="114300" simplePos="0" relativeHeight="251670528" behindDoc="0" locked="0" layoutInCell="1" allowOverlap="1" wp14:anchorId="2F973E9C" wp14:editId="5849B366">
                <wp:simplePos x="0" y="0"/>
                <wp:positionH relativeFrom="margin">
                  <wp:align>left</wp:align>
                </wp:positionH>
                <wp:positionV relativeFrom="paragraph">
                  <wp:posOffset>5715</wp:posOffset>
                </wp:positionV>
                <wp:extent cx="26917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1403985"/>
                        </a:xfrm>
                        <a:prstGeom prst="rect">
                          <a:avLst/>
                        </a:prstGeom>
                        <a:noFill/>
                        <a:ln w="9525">
                          <a:noFill/>
                          <a:miter lim="800000"/>
                          <a:headEnd/>
                          <a:tailEnd/>
                        </a:ln>
                      </wps:spPr>
                      <wps:txbx>
                        <w:txbxContent>
                          <w:p w14:paraId="7045B878" w14:textId="77777777" w:rsidR="00137174" w:rsidRPr="00730CF1" w:rsidRDefault="00137174" w:rsidP="00137174">
                            <w:pPr>
                              <w:rPr>
                                <w:sz w:val="16"/>
                              </w:rPr>
                            </w:pPr>
                            <w:r>
                              <w:rPr>
                                <w:sz w:val="16"/>
                              </w:rPr>
                              <w:t>The twisting floor plan can be seen in this photo of the Phase 2 tower (right).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973E9C" id="_x0000_s1028" type="#_x0000_t202" style="position:absolute;margin-left:0;margin-top:.45pt;width:211.95pt;height:110.55pt;z-index:251670528;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" filled="f" stroked="f">
                <v:textbox style="mso-fit-shape-to-text:t">
                  <w:txbxContent>
                    <w:p w14:paraId="7045B878" w14:textId="77777777" w:rsidR="00137174" w:rsidRPr="00730CF1" w:rsidRDefault="00137174" w:rsidP="00137174">
                      <w:pPr>
                        <w:rPr>
                          <w:sz w:val="16"/>
                        </w:rPr>
                      </w:pPr>
                      <w:r>
                        <w:rPr>
                          <w:sz w:val="16"/>
                        </w:rPr>
                        <w:t>The twisting floor plan can be seen in this photo of the Phase 2 tower (right).</w:t>
                      </w:r>
                    </w:p>
                  </w:txbxContent>
                </v:textbox>
                <w10:wrap anchorx="margin"/>
              </v:shape>
            </w:pict>
          </mc:Fallback>
        </mc:AlternateContent>
      </w:r>
    </w:p>
    <w:p w14:paraId="25C30A2C" w14:textId="77777777" w:rsidR="00137174" w:rsidRDefault="00137174" w:rsidP="00137174"/>
    <w:p w14:paraId="466A1060" w14:textId="77777777" w:rsidR="00137174" w:rsidRPr="000C5C1D" w:rsidRDefault="00137174" w:rsidP="00137174">
      <w:pPr>
        <w:jc w:val="center"/>
      </w:pPr>
    </w:p>
    <w:p w14:paraId="6C6FA789" w14:textId="77777777" w:rsidR="00137174" w:rsidRDefault="00137174" w:rsidP="00137174">
      <w:pPr>
        <w:widowControl w:val="0"/>
        <w:jc w:val="both"/>
        <w:rPr>
          <w:sz w:val="16"/>
          <w:szCs w:val="16"/>
        </w:rPr>
      </w:pPr>
    </w:p>
    <w:p w14:paraId="127B30F4" w14:textId="77777777" w:rsidR="00137174" w:rsidRPr="000C5C1D" w:rsidRDefault="00137174" w:rsidP="00137174">
      <w:pPr>
        <w:widowControl w:val="0"/>
        <w:jc w:val="both"/>
        <w:rPr>
          <w:sz w:val="16"/>
          <w:szCs w:val="16"/>
        </w:rPr>
      </w:pPr>
    </w:p>
    <w:p w14:paraId="1B11AFA0" w14:textId="77777777" w:rsidR="00137174" w:rsidRPr="000C5C1D" w:rsidRDefault="00137174" w:rsidP="00137174">
      <w:pPr>
        <w:widowControl w:val="0"/>
        <w:jc w:val="both"/>
        <w:rPr>
          <w:sz w:val="16"/>
          <w:szCs w:val="16"/>
        </w:rPr>
      </w:pPr>
      <w:r w:rsidRPr="000C5C1D">
        <w:rPr>
          <w:sz w:val="16"/>
          <w:szCs w:val="16"/>
        </w:rPr>
        <w:t xml:space="preserve">Baldridge &amp; Associates Structural Engineering, Inc. (BASE) is an </w:t>
      </w:r>
      <w:r>
        <w:rPr>
          <w:sz w:val="16"/>
          <w:szCs w:val="16"/>
        </w:rPr>
        <w:t>internationally recognized full-</w:t>
      </w:r>
      <w:r w:rsidRPr="000C5C1D">
        <w:rPr>
          <w:sz w:val="16"/>
          <w:szCs w:val="16"/>
        </w:rPr>
        <w:t xml:space="preserve">service structural engineering and forensic consulting firm with offices in </w:t>
      </w:r>
      <w:r>
        <w:rPr>
          <w:sz w:val="16"/>
          <w:szCs w:val="16"/>
        </w:rPr>
        <w:t>Chicago, Honolulu, Guam, and India.</w:t>
      </w:r>
      <w:r w:rsidRPr="000C5C1D">
        <w:rPr>
          <w:sz w:val="16"/>
          <w:szCs w:val="16"/>
        </w:rPr>
        <w:t xml:space="preserve">  </w:t>
      </w:r>
      <w:r w:rsidRPr="00693E81">
        <w:rPr>
          <w:sz w:val="16"/>
          <w:szCs w:val="16"/>
        </w:rPr>
        <w:t xml:space="preserve">Known for </w:t>
      </w:r>
      <w:r>
        <w:rPr>
          <w:sz w:val="16"/>
          <w:szCs w:val="16"/>
        </w:rPr>
        <w:t xml:space="preserve">its diverse expertise, BASE’s resume includes a </w:t>
      </w:r>
      <w:r w:rsidRPr="00693E81">
        <w:rPr>
          <w:sz w:val="16"/>
          <w:szCs w:val="16"/>
        </w:rPr>
        <w:t xml:space="preserve">wide </w:t>
      </w:r>
      <w:r>
        <w:rPr>
          <w:sz w:val="16"/>
          <w:szCs w:val="16"/>
        </w:rPr>
        <w:t>array</w:t>
      </w:r>
      <w:r w:rsidRPr="00693E81">
        <w:rPr>
          <w:sz w:val="16"/>
          <w:szCs w:val="16"/>
        </w:rPr>
        <w:t xml:space="preserve"> of project </w:t>
      </w:r>
      <w:r>
        <w:rPr>
          <w:sz w:val="16"/>
          <w:szCs w:val="16"/>
        </w:rPr>
        <w:t>types</w:t>
      </w:r>
      <w:r w:rsidRPr="00693E81">
        <w:rPr>
          <w:sz w:val="16"/>
          <w:szCs w:val="16"/>
        </w:rPr>
        <w:t xml:space="preserve"> including residential, commercial, healthcare, hospitality, and national defense projects. </w:t>
      </w:r>
      <w:r w:rsidRPr="000C5C1D">
        <w:rPr>
          <w:sz w:val="16"/>
          <w:szCs w:val="16"/>
        </w:rPr>
        <w:t xml:space="preserve">For more information, visit </w:t>
      </w:r>
      <w:hyperlink r:id="rId11" w:history="1">
        <w:r w:rsidRPr="000C5C1D">
          <w:rPr>
            <w:rStyle w:val="Hyperlink"/>
            <w:sz w:val="16"/>
            <w:szCs w:val="16"/>
          </w:rPr>
          <w:t>www.baseengr.com</w:t>
        </w:r>
      </w:hyperlink>
      <w:r w:rsidRPr="000C5C1D">
        <w:rPr>
          <w:sz w:val="16"/>
          <w:szCs w:val="16"/>
        </w:rPr>
        <w:t>.</w:t>
      </w:r>
    </w:p>
    <w:p w14:paraId="108B3C55" w14:textId="77777777" w:rsidR="00137174" w:rsidRPr="000C5C1D" w:rsidRDefault="00137174" w:rsidP="00137174">
      <w:pPr>
        <w:widowControl w:val="0"/>
        <w:rPr>
          <w:sz w:val="16"/>
          <w:szCs w:val="16"/>
        </w:rPr>
      </w:pPr>
    </w:p>
    <w:p w14:paraId="48964CFD" w14:textId="77777777" w:rsidR="00137174" w:rsidRPr="000C5C1D" w:rsidRDefault="00137174" w:rsidP="00137174">
      <w:pPr>
        <w:widowControl w:val="0"/>
        <w:rPr>
          <w:sz w:val="16"/>
          <w:szCs w:val="16"/>
        </w:rPr>
      </w:pPr>
    </w:p>
    <w:p w14:paraId="49146405" w14:textId="77777777" w:rsidR="00137174" w:rsidRPr="000C5C1D" w:rsidRDefault="00137174" w:rsidP="00137174">
      <w:pPr>
        <w:autoSpaceDE w:val="0"/>
        <w:autoSpaceDN w:val="0"/>
        <w:adjustRightInd w:val="0"/>
        <w:jc w:val="center"/>
        <w:rPr>
          <w:sz w:val="22"/>
          <w:szCs w:val="22"/>
        </w:rPr>
      </w:pPr>
      <w:r w:rsidRPr="000C5C1D">
        <w:rPr>
          <w:spacing w:val="-3"/>
          <w:sz w:val="22"/>
          <w:szCs w:val="22"/>
        </w:rPr>
        <w:t># # #</w:t>
      </w:r>
    </w:p>
    <w:p w14:paraId="2E4DF30D" w14:textId="77777777" w:rsidR="00B5485D" w:rsidRPr="000C5C1D" w:rsidRDefault="00B5485D" w:rsidP="00137174">
      <w:pPr>
        <w:pStyle w:val="NoSpacing"/>
        <w:rPr>
          <w:sz w:val="22"/>
          <w:szCs w:val="22"/>
        </w:rPr>
      </w:pPr>
    </w:p>
    <w:sectPr w:rsidR="00B5485D" w:rsidRPr="000C5C1D" w:rsidSect="00020CB6">
      <w:headerReference w:type="default" r:id="rId12"/>
      <w:footerReference w:type="default" r:id="rId13"/>
      <w:footerReference w:type="first" r:id="rId14"/>
      <w:pgSz w:w="12240" w:h="15840"/>
      <w:pgMar w:top="1530" w:right="1440" w:bottom="117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FB4D7" w14:textId="77777777" w:rsidR="000C5C1D" w:rsidRDefault="000C5C1D" w:rsidP="009641E2">
      <w:r>
        <w:separator/>
      </w:r>
    </w:p>
  </w:endnote>
  <w:endnote w:type="continuationSeparator" w:id="0">
    <w:p w14:paraId="7D2B554A" w14:textId="77777777" w:rsidR="000C5C1D" w:rsidRDefault="000C5C1D" w:rsidP="00964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B1D4A" w14:textId="77777777" w:rsidR="000C5C1D" w:rsidRDefault="000C5C1D" w:rsidP="00916FA0">
    <w:pPr>
      <w:pStyle w:val="Footer"/>
      <w:jc w:val="center"/>
    </w:pPr>
    <w:r>
      <w:rPr>
        <w:noProof/>
        <w:lang w:eastAsia="ja-JP"/>
      </w:rPr>
      <w:drawing>
        <wp:inline distT="0" distB="0" distL="0" distR="0" wp14:anchorId="6498AD54" wp14:editId="503E4D66">
          <wp:extent cx="1192530" cy="178347"/>
          <wp:effectExtent l="19050" t="0" r="7620" b="0"/>
          <wp:docPr id="9" name="Picture 8" descr="Red Dots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 Dots_small.jpg"/>
                  <pic:cNvPicPr/>
                </pic:nvPicPr>
                <pic:blipFill>
                  <a:blip r:embed="rId1"/>
                  <a:stretch>
                    <a:fillRect/>
                  </a:stretch>
                </pic:blipFill>
                <pic:spPr>
                  <a:xfrm>
                    <a:off x="0" y="0"/>
                    <a:ext cx="1188881" cy="177801"/>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79F07" w14:textId="77777777" w:rsidR="000C5C1D" w:rsidRDefault="000C5C1D" w:rsidP="00916FA0">
    <w:pPr>
      <w:pStyle w:val="Footer"/>
      <w:jc w:val="center"/>
    </w:pPr>
    <w:r>
      <w:rPr>
        <w:noProof/>
        <w:lang w:eastAsia="ja-JP"/>
      </w:rPr>
      <w:drawing>
        <wp:inline distT="0" distB="0" distL="0" distR="0" wp14:anchorId="012C32C0" wp14:editId="17A3AA6C">
          <wp:extent cx="1184910" cy="177208"/>
          <wp:effectExtent l="19050" t="0" r="0" b="0"/>
          <wp:docPr id="7" name="Picture 6" descr="Red Dots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 Dots_small.jpg"/>
                  <pic:cNvPicPr/>
                </pic:nvPicPr>
                <pic:blipFill>
                  <a:blip r:embed="rId1"/>
                  <a:stretch>
                    <a:fillRect/>
                  </a:stretch>
                </pic:blipFill>
                <pic:spPr>
                  <a:xfrm>
                    <a:off x="0" y="0"/>
                    <a:ext cx="1181284" cy="176666"/>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C0F86" w14:textId="77777777" w:rsidR="000C5C1D" w:rsidRDefault="000C5C1D" w:rsidP="009641E2">
      <w:r>
        <w:separator/>
      </w:r>
    </w:p>
  </w:footnote>
  <w:footnote w:type="continuationSeparator" w:id="0">
    <w:p w14:paraId="3CCDC4F4" w14:textId="77777777" w:rsidR="000C5C1D" w:rsidRDefault="000C5C1D" w:rsidP="009641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2BB6E" w14:textId="77777777" w:rsidR="006824ED" w:rsidRPr="006824ED" w:rsidRDefault="005677F5" w:rsidP="00CD0B28">
    <w:pPr>
      <w:pStyle w:val="NoSpacing"/>
      <w:rPr>
        <w:rFonts w:ascii="Calibri" w:hAnsi="Calibri" w:cs="Calibri"/>
        <w:b/>
        <w:sz w:val="20"/>
      </w:rPr>
    </w:pPr>
    <w:r>
      <w:rPr>
        <w:rFonts w:ascii="Calibri" w:hAnsi="Calibri" w:cs="Calibri"/>
        <w:b/>
        <w:sz w:val="20"/>
      </w:rPr>
      <w:t>BASE</w:t>
    </w:r>
    <w:r w:rsidR="006824ED" w:rsidRPr="006824ED">
      <w:rPr>
        <w:rFonts w:ascii="Calibri" w:hAnsi="Calibri" w:cs="Calibri"/>
        <w:b/>
        <w:sz w:val="20"/>
      </w:rPr>
      <w:t>’s The Ritz-Carlton Residences Waikiki Beach, Phase 1 Wins Top Post-Tensioning Institute Award</w:t>
    </w:r>
  </w:p>
  <w:p w14:paraId="735D40D4" w14:textId="77777777" w:rsidR="000C5C1D" w:rsidRPr="00CD0B28" w:rsidRDefault="000C5C1D" w:rsidP="00CD0B28">
    <w:pPr>
      <w:pStyle w:val="NoSpacing"/>
      <w:rPr>
        <w:rFonts w:ascii="Calibri" w:hAnsi="Calibri" w:cs="Calibri"/>
        <w:sz w:val="20"/>
      </w:rPr>
    </w:pPr>
    <w:r w:rsidRPr="00CD0B28">
      <w:rPr>
        <w:rFonts w:ascii="Calibri" w:hAnsi="Calibri" w:cs="Calibri"/>
        <w:sz w:val="20"/>
      </w:rPr>
      <w:t xml:space="preserve">Page </w:t>
    </w:r>
    <w:r w:rsidRPr="00CD0B28">
      <w:rPr>
        <w:rFonts w:ascii="Calibri" w:hAnsi="Calibri" w:cs="Calibri"/>
        <w:sz w:val="20"/>
      </w:rPr>
      <w:fldChar w:fldCharType="begin"/>
    </w:r>
    <w:r w:rsidRPr="00CD0B28">
      <w:rPr>
        <w:rFonts w:ascii="Calibri" w:hAnsi="Calibri" w:cs="Calibri"/>
        <w:sz w:val="20"/>
      </w:rPr>
      <w:instrText xml:space="preserve"> PAGE  \* Arabic  \* MERGEFORMAT </w:instrText>
    </w:r>
    <w:r w:rsidRPr="00CD0B28">
      <w:rPr>
        <w:rFonts w:ascii="Calibri" w:hAnsi="Calibri" w:cs="Calibri"/>
        <w:sz w:val="20"/>
      </w:rPr>
      <w:fldChar w:fldCharType="separate"/>
    </w:r>
    <w:r w:rsidR="00943508">
      <w:rPr>
        <w:rFonts w:ascii="Calibri" w:hAnsi="Calibri" w:cs="Calibri"/>
        <w:noProof/>
        <w:sz w:val="20"/>
      </w:rPr>
      <w:t>2</w:t>
    </w:r>
    <w:r w:rsidRPr="00CD0B28">
      <w:rPr>
        <w:rFonts w:ascii="Calibri" w:hAnsi="Calibri" w:cs="Calibri"/>
        <w:sz w:val="20"/>
      </w:rPr>
      <w:fldChar w:fldCharType="end"/>
    </w:r>
    <w:r w:rsidRPr="00CD0B28">
      <w:rPr>
        <w:rFonts w:ascii="Calibri" w:hAnsi="Calibri" w:cs="Calibri"/>
        <w:sz w:val="20"/>
      </w:rPr>
      <w:t xml:space="preserve"> of </w:t>
    </w:r>
    <w:r w:rsidRPr="00CD0B28">
      <w:rPr>
        <w:rFonts w:ascii="Calibri" w:hAnsi="Calibri" w:cs="Calibri"/>
        <w:sz w:val="20"/>
      </w:rPr>
      <w:fldChar w:fldCharType="begin"/>
    </w:r>
    <w:r w:rsidRPr="00CD0B28">
      <w:rPr>
        <w:rFonts w:ascii="Calibri" w:hAnsi="Calibri" w:cs="Calibri"/>
        <w:sz w:val="20"/>
      </w:rPr>
      <w:instrText xml:space="preserve"> NUMPAGES  \* Arabic  \* MERGEFORMAT </w:instrText>
    </w:r>
    <w:r w:rsidRPr="00CD0B28">
      <w:rPr>
        <w:rFonts w:ascii="Calibri" w:hAnsi="Calibri" w:cs="Calibri"/>
        <w:sz w:val="20"/>
      </w:rPr>
      <w:fldChar w:fldCharType="separate"/>
    </w:r>
    <w:r w:rsidR="00943508">
      <w:rPr>
        <w:rFonts w:ascii="Calibri" w:hAnsi="Calibri" w:cs="Calibri"/>
        <w:noProof/>
        <w:sz w:val="20"/>
      </w:rPr>
      <w:t>2</w:t>
    </w:r>
    <w:r w:rsidRPr="00CD0B28">
      <w:rPr>
        <w:rFonts w:ascii="Calibri" w:hAnsi="Calibri" w:cs="Calibri"/>
        <w:sz w:val="20"/>
      </w:rPr>
      <w:fldChar w:fldCharType="end"/>
    </w:r>
  </w:p>
  <w:p w14:paraId="5B8CFC00" w14:textId="77777777" w:rsidR="000C5C1D" w:rsidRDefault="000C5C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FF3782"/>
    <w:multiLevelType w:val="hybridMultilevel"/>
    <w:tmpl w:val="4FA6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565E95"/>
    <w:multiLevelType w:val="hybridMultilevel"/>
    <w:tmpl w:val="0B90D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66561">
      <o:colormenu v:ext="edit" fillcolor="none" stroke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6A9"/>
    <w:rsid w:val="00002CD4"/>
    <w:rsid w:val="00004F4B"/>
    <w:rsid w:val="00005BEA"/>
    <w:rsid w:val="00006A7E"/>
    <w:rsid w:val="00012203"/>
    <w:rsid w:val="00014F4D"/>
    <w:rsid w:val="0001708A"/>
    <w:rsid w:val="000202C6"/>
    <w:rsid w:val="00020CB6"/>
    <w:rsid w:val="00021ECD"/>
    <w:rsid w:val="00022D4F"/>
    <w:rsid w:val="00023150"/>
    <w:rsid w:val="00032C9C"/>
    <w:rsid w:val="00037396"/>
    <w:rsid w:val="0004196F"/>
    <w:rsid w:val="00050F44"/>
    <w:rsid w:val="00055CFC"/>
    <w:rsid w:val="0006291C"/>
    <w:rsid w:val="00071945"/>
    <w:rsid w:val="00076372"/>
    <w:rsid w:val="000767C8"/>
    <w:rsid w:val="000771CC"/>
    <w:rsid w:val="000807A2"/>
    <w:rsid w:val="000808A5"/>
    <w:rsid w:val="000841CA"/>
    <w:rsid w:val="00087F70"/>
    <w:rsid w:val="0009249C"/>
    <w:rsid w:val="000947BE"/>
    <w:rsid w:val="000947EB"/>
    <w:rsid w:val="00096056"/>
    <w:rsid w:val="000A07D8"/>
    <w:rsid w:val="000A742E"/>
    <w:rsid w:val="000A7933"/>
    <w:rsid w:val="000B1D04"/>
    <w:rsid w:val="000B45BD"/>
    <w:rsid w:val="000B7780"/>
    <w:rsid w:val="000C1E79"/>
    <w:rsid w:val="000C2815"/>
    <w:rsid w:val="000C5C1D"/>
    <w:rsid w:val="000C5F78"/>
    <w:rsid w:val="000D0018"/>
    <w:rsid w:val="000D173A"/>
    <w:rsid w:val="000D31EA"/>
    <w:rsid w:val="000E4240"/>
    <w:rsid w:val="000E6017"/>
    <w:rsid w:val="000F2FB9"/>
    <w:rsid w:val="000F3909"/>
    <w:rsid w:val="00105448"/>
    <w:rsid w:val="00107739"/>
    <w:rsid w:val="001105A7"/>
    <w:rsid w:val="00112787"/>
    <w:rsid w:val="00114274"/>
    <w:rsid w:val="00115C05"/>
    <w:rsid w:val="0011774B"/>
    <w:rsid w:val="00125AB7"/>
    <w:rsid w:val="0012615C"/>
    <w:rsid w:val="00126E88"/>
    <w:rsid w:val="00133F91"/>
    <w:rsid w:val="0013440D"/>
    <w:rsid w:val="00134F9C"/>
    <w:rsid w:val="00135B58"/>
    <w:rsid w:val="00135E5E"/>
    <w:rsid w:val="00137174"/>
    <w:rsid w:val="0014138A"/>
    <w:rsid w:val="001455C1"/>
    <w:rsid w:val="00147178"/>
    <w:rsid w:val="00152E6B"/>
    <w:rsid w:val="00154FB5"/>
    <w:rsid w:val="00155309"/>
    <w:rsid w:val="001560F3"/>
    <w:rsid w:val="001566F5"/>
    <w:rsid w:val="00160246"/>
    <w:rsid w:val="001611AF"/>
    <w:rsid w:val="00161500"/>
    <w:rsid w:val="00166BCF"/>
    <w:rsid w:val="00166F49"/>
    <w:rsid w:val="00167241"/>
    <w:rsid w:val="00190ABB"/>
    <w:rsid w:val="00194B21"/>
    <w:rsid w:val="001A0FFD"/>
    <w:rsid w:val="001A2C70"/>
    <w:rsid w:val="001A3B4D"/>
    <w:rsid w:val="001A7EE2"/>
    <w:rsid w:val="001B2D1B"/>
    <w:rsid w:val="001B4F68"/>
    <w:rsid w:val="001B54EA"/>
    <w:rsid w:val="001B719F"/>
    <w:rsid w:val="001C1211"/>
    <w:rsid w:val="001D126B"/>
    <w:rsid w:val="001D317F"/>
    <w:rsid w:val="001D3537"/>
    <w:rsid w:val="001D73E1"/>
    <w:rsid w:val="001E4442"/>
    <w:rsid w:val="001E5176"/>
    <w:rsid w:val="001E77A6"/>
    <w:rsid w:val="001F577B"/>
    <w:rsid w:val="00200B7F"/>
    <w:rsid w:val="00211B96"/>
    <w:rsid w:val="002170CB"/>
    <w:rsid w:val="00220CCA"/>
    <w:rsid w:val="00222DB4"/>
    <w:rsid w:val="00223C28"/>
    <w:rsid w:val="00227BAE"/>
    <w:rsid w:val="002302E1"/>
    <w:rsid w:val="002312BA"/>
    <w:rsid w:val="00232165"/>
    <w:rsid w:val="00233FE8"/>
    <w:rsid w:val="00234503"/>
    <w:rsid w:val="0023744D"/>
    <w:rsid w:val="00242C95"/>
    <w:rsid w:val="002456BE"/>
    <w:rsid w:val="00250A8C"/>
    <w:rsid w:val="00252CBF"/>
    <w:rsid w:val="00261ABF"/>
    <w:rsid w:val="00261AF0"/>
    <w:rsid w:val="002656E6"/>
    <w:rsid w:val="0026584B"/>
    <w:rsid w:val="00270463"/>
    <w:rsid w:val="0027375F"/>
    <w:rsid w:val="00275C83"/>
    <w:rsid w:val="00284BB0"/>
    <w:rsid w:val="00285B73"/>
    <w:rsid w:val="00285CBE"/>
    <w:rsid w:val="00286AA7"/>
    <w:rsid w:val="00287D78"/>
    <w:rsid w:val="00293EDC"/>
    <w:rsid w:val="0029681E"/>
    <w:rsid w:val="00296C6D"/>
    <w:rsid w:val="002A238B"/>
    <w:rsid w:val="002A3A4D"/>
    <w:rsid w:val="002A46A9"/>
    <w:rsid w:val="002A7BEB"/>
    <w:rsid w:val="002A7FCA"/>
    <w:rsid w:val="002B3805"/>
    <w:rsid w:val="002B4A3F"/>
    <w:rsid w:val="002B713E"/>
    <w:rsid w:val="002C0B5D"/>
    <w:rsid w:val="002C25F4"/>
    <w:rsid w:val="002C3CC0"/>
    <w:rsid w:val="002C4100"/>
    <w:rsid w:val="002C6BAA"/>
    <w:rsid w:val="002C7852"/>
    <w:rsid w:val="002D0302"/>
    <w:rsid w:val="002E3A70"/>
    <w:rsid w:val="002E46E1"/>
    <w:rsid w:val="002E783B"/>
    <w:rsid w:val="002F63E5"/>
    <w:rsid w:val="003006A5"/>
    <w:rsid w:val="00301FA2"/>
    <w:rsid w:val="0030244F"/>
    <w:rsid w:val="00302C52"/>
    <w:rsid w:val="00303A08"/>
    <w:rsid w:val="0030496D"/>
    <w:rsid w:val="00310F08"/>
    <w:rsid w:val="00312B6F"/>
    <w:rsid w:val="0031429A"/>
    <w:rsid w:val="003144B3"/>
    <w:rsid w:val="00315D5B"/>
    <w:rsid w:val="0032501C"/>
    <w:rsid w:val="00330B92"/>
    <w:rsid w:val="00331BEF"/>
    <w:rsid w:val="00332E31"/>
    <w:rsid w:val="00335A8A"/>
    <w:rsid w:val="003415CF"/>
    <w:rsid w:val="003440FD"/>
    <w:rsid w:val="00345596"/>
    <w:rsid w:val="00346D5C"/>
    <w:rsid w:val="003519FA"/>
    <w:rsid w:val="00357424"/>
    <w:rsid w:val="00366187"/>
    <w:rsid w:val="00366808"/>
    <w:rsid w:val="00372A76"/>
    <w:rsid w:val="0038270D"/>
    <w:rsid w:val="00383138"/>
    <w:rsid w:val="00391EDE"/>
    <w:rsid w:val="003947ED"/>
    <w:rsid w:val="003B0B96"/>
    <w:rsid w:val="003B3483"/>
    <w:rsid w:val="003B4EBC"/>
    <w:rsid w:val="003B720A"/>
    <w:rsid w:val="003B770D"/>
    <w:rsid w:val="003C481F"/>
    <w:rsid w:val="003C59FD"/>
    <w:rsid w:val="003D2414"/>
    <w:rsid w:val="003D253D"/>
    <w:rsid w:val="003D6700"/>
    <w:rsid w:val="003E15B8"/>
    <w:rsid w:val="003E20BD"/>
    <w:rsid w:val="003E33BC"/>
    <w:rsid w:val="003E51AC"/>
    <w:rsid w:val="003E6F21"/>
    <w:rsid w:val="003F0640"/>
    <w:rsid w:val="003F5778"/>
    <w:rsid w:val="003F714A"/>
    <w:rsid w:val="0040104F"/>
    <w:rsid w:val="00403101"/>
    <w:rsid w:val="00403EB2"/>
    <w:rsid w:val="004040DC"/>
    <w:rsid w:val="004077F5"/>
    <w:rsid w:val="00410AE2"/>
    <w:rsid w:val="004159F6"/>
    <w:rsid w:val="00422C1A"/>
    <w:rsid w:val="00424995"/>
    <w:rsid w:val="004255C1"/>
    <w:rsid w:val="00426A93"/>
    <w:rsid w:val="004278EA"/>
    <w:rsid w:val="004319B6"/>
    <w:rsid w:val="00432DEB"/>
    <w:rsid w:val="00433974"/>
    <w:rsid w:val="00434510"/>
    <w:rsid w:val="00441568"/>
    <w:rsid w:val="00444B46"/>
    <w:rsid w:val="00447224"/>
    <w:rsid w:val="004472A9"/>
    <w:rsid w:val="00452800"/>
    <w:rsid w:val="00454042"/>
    <w:rsid w:val="00456490"/>
    <w:rsid w:val="00456703"/>
    <w:rsid w:val="004602C7"/>
    <w:rsid w:val="004702A5"/>
    <w:rsid w:val="004719B9"/>
    <w:rsid w:val="004743E0"/>
    <w:rsid w:val="004773BA"/>
    <w:rsid w:val="00481BA3"/>
    <w:rsid w:val="004923A6"/>
    <w:rsid w:val="00492656"/>
    <w:rsid w:val="0049319C"/>
    <w:rsid w:val="00495680"/>
    <w:rsid w:val="0049653F"/>
    <w:rsid w:val="004A5864"/>
    <w:rsid w:val="004A5C1F"/>
    <w:rsid w:val="004A7424"/>
    <w:rsid w:val="004C548B"/>
    <w:rsid w:val="004D2C04"/>
    <w:rsid w:val="004D5B32"/>
    <w:rsid w:val="004E0220"/>
    <w:rsid w:val="004E415B"/>
    <w:rsid w:val="004F3EA3"/>
    <w:rsid w:val="004F6E70"/>
    <w:rsid w:val="0050076E"/>
    <w:rsid w:val="00504B3A"/>
    <w:rsid w:val="005059BE"/>
    <w:rsid w:val="00505C6D"/>
    <w:rsid w:val="0050643B"/>
    <w:rsid w:val="00506E62"/>
    <w:rsid w:val="0051316F"/>
    <w:rsid w:val="00517C61"/>
    <w:rsid w:val="00523771"/>
    <w:rsid w:val="00532E54"/>
    <w:rsid w:val="00541AA7"/>
    <w:rsid w:val="0055047F"/>
    <w:rsid w:val="005512DE"/>
    <w:rsid w:val="00552195"/>
    <w:rsid w:val="0055538C"/>
    <w:rsid w:val="00556348"/>
    <w:rsid w:val="00557607"/>
    <w:rsid w:val="0056546E"/>
    <w:rsid w:val="005677F5"/>
    <w:rsid w:val="005746B2"/>
    <w:rsid w:val="0057501E"/>
    <w:rsid w:val="00586009"/>
    <w:rsid w:val="00587070"/>
    <w:rsid w:val="00587F8C"/>
    <w:rsid w:val="00592ACD"/>
    <w:rsid w:val="00593BD1"/>
    <w:rsid w:val="00593F7B"/>
    <w:rsid w:val="0059485D"/>
    <w:rsid w:val="00597B3F"/>
    <w:rsid w:val="005A5CC7"/>
    <w:rsid w:val="005B7B8D"/>
    <w:rsid w:val="005B7EEB"/>
    <w:rsid w:val="005C15AF"/>
    <w:rsid w:val="005C4742"/>
    <w:rsid w:val="005D1BE5"/>
    <w:rsid w:val="005D3473"/>
    <w:rsid w:val="005D6C4B"/>
    <w:rsid w:val="005D7B72"/>
    <w:rsid w:val="005E071A"/>
    <w:rsid w:val="005E1498"/>
    <w:rsid w:val="005E31F2"/>
    <w:rsid w:val="005E4002"/>
    <w:rsid w:val="005F5FD6"/>
    <w:rsid w:val="00604133"/>
    <w:rsid w:val="00621A13"/>
    <w:rsid w:val="00622000"/>
    <w:rsid w:val="00622CAE"/>
    <w:rsid w:val="0062320A"/>
    <w:rsid w:val="00624769"/>
    <w:rsid w:val="006263D2"/>
    <w:rsid w:val="0063244E"/>
    <w:rsid w:val="00641828"/>
    <w:rsid w:val="00646806"/>
    <w:rsid w:val="00655014"/>
    <w:rsid w:val="00655BF1"/>
    <w:rsid w:val="0065648C"/>
    <w:rsid w:val="00656D98"/>
    <w:rsid w:val="006623EB"/>
    <w:rsid w:val="00672D7B"/>
    <w:rsid w:val="006736EC"/>
    <w:rsid w:val="006824ED"/>
    <w:rsid w:val="00683F61"/>
    <w:rsid w:val="00684C6F"/>
    <w:rsid w:val="00687EC5"/>
    <w:rsid w:val="006A1266"/>
    <w:rsid w:val="006A62B5"/>
    <w:rsid w:val="006B6371"/>
    <w:rsid w:val="006B73B8"/>
    <w:rsid w:val="006C195E"/>
    <w:rsid w:val="006C71A7"/>
    <w:rsid w:val="006D23FC"/>
    <w:rsid w:val="006D2DB5"/>
    <w:rsid w:val="006D2F71"/>
    <w:rsid w:val="006D3678"/>
    <w:rsid w:val="006D424F"/>
    <w:rsid w:val="006E1BEA"/>
    <w:rsid w:val="006E51A3"/>
    <w:rsid w:val="006E6272"/>
    <w:rsid w:val="006E754F"/>
    <w:rsid w:val="006F6AC7"/>
    <w:rsid w:val="007010CF"/>
    <w:rsid w:val="0070144E"/>
    <w:rsid w:val="00705C11"/>
    <w:rsid w:val="007062C7"/>
    <w:rsid w:val="00717DD1"/>
    <w:rsid w:val="007224FF"/>
    <w:rsid w:val="00722DD7"/>
    <w:rsid w:val="007245D9"/>
    <w:rsid w:val="00730CF1"/>
    <w:rsid w:val="00734129"/>
    <w:rsid w:val="00742303"/>
    <w:rsid w:val="0074257C"/>
    <w:rsid w:val="00742880"/>
    <w:rsid w:val="00746ECC"/>
    <w:rsid w:val="00751B76"/>
    <w:rsid w:val="00753EC7"/>
    <w:rsid w:val="00753F2A"/>
    <w:rsid w:val="00754BC1"/>
    <w:rsid w:val="007554D2"/>
    <w:rsid w:val="00755691"/>
    <w:rsid w:val="00755ABD"/>
    <w:rsid w:val="007570A1"/>
    <w:rsid w:val="00761238"/>
    <w:rsid w:val="00762ACF"/>
    <w:rsid w:val="007636DD"/>
    <w:rsid w:val="00763D61"/>
    <w:rsid w:val="00765F45"/>
    <w:rsid w:val="007677EB"/>
    <w:rsid w:val="007705E5"/>
    <w:rsid w:val="00772CC1"/>
    <w:rsid w:val="00773F66"/>
    <w:rsid w:val="00775090"/>
    <w:rsid w:val="007761C4"/>
    <w:rsid w:val="00780A22"/>
    <w:rsid w:val="0078190E"/>
    <w:rsid w:val="007836A3"/>
    <w:rsid w:val="00784E8F"/>
    <w:rsid w:val="00785D4A"/>
    <w:rsid w:val="007930A4"/>
    <w:rsid w:val="007952E6"/>
    <w:rsid w:val="00797411"/>
    <w:rsid w:val="007A0D80"/>
    <w:rsid w:val="007C4B29"/>
    <w:rsid w:val="007D0052"/>
    <w:rsid w:val="007D571D"/>
    <w:rsid w:val="007E3269"/>
    <w:rsid w:val="007E4A9B"/>
    <w:rsid w:val="007E7165"/>
    <w:rsid w:val="007E719C"/>
    <w:rsid w:val="007F3F84"/>
    <w:rsid w:val="007F4896"/>
    <w:rsid w:val="007F4E4B"/>
    <w:rsid w:val="007F54CC"/>
    <w:rsid w:val="00803B29"/>
    <w:rsid w:val="00805E3A"/>
    <w:rsid w:val="00810822"/>
    <w:rsid w:val="00811E3B"/>
    <w:rsid w:val="00813A1F"/>
    <w:rsid w:val="00815BC6"/>
    <w:rsid w:val="00820138"/>
    <w:rsid w:val="00822A75"/>
    <w:rsid w:val="00823553"/>
    <w:rsid w:val="0082687A"/>
    <w:rsid w:val="00831E4B"/>
    <w:rsid w:val="0083650A"/>
    <w:rsid w:val="00847F29"/>
    <w:rsid w:val="00853182"/>
    <w:rsid w:val="00854730"/>
    <w:rsid w:val="0086211B"/>
    <w:rsid w:val="0087064B"/>
    <w:rsid w:val="00870D93"/>
    <w:rsid w:val="00872DF5"/>
    <w:rsid w:val="008779C8"/>
    <w:rsid w:val="00886147"/>
    <w:rsid w:val="00891F5F"/>
    <w:rsid w:val="00897CD5"/>
    <w:rsid w:val="00897F68"/>
    <w:rsid w:val="008A33A1"/>
    <w:rsid w:val="008A546F"/>
    <w:rsid w:val="008B1375"/>
    <w:rsid w:val="008B541F"/>
    <w:rsid w:val="008B6749"/>
    <w:rsid w:val="008B681C"/>
    <w:rsid w:val="008B72B1"/>
    <w:rsid w:val="008B7494"/>
    <w:rsid w:val="008B7863"/>
    <w:rsid w:val="008B7E39"/>
    <w:rsid w:val="008C14AC"/>
    <w:rsid w:val="008C1ACA"/>
    <w:rsid w:val="008C1E85"/>
    <w:rsid w:val="008C4813"/>
    <w:rsid w:val="008C5336"/>
    <w:rsid w:val="008D6DD8"/>
    <w:rsid w:val="008E28A3"/>
    <w:rsid w:val="008E2C82"/>
    <w:rsid w:val="008E31AF"/>
    <w:rsid w:val="008E5143"/>
    <w:rsid w:val="008E61D4"/>
    <w:rsid w:val="008E67C2"/>
    <w:rsid w:val="008F48DC"/>
    <w:rsid w:val="008F5BC4"/>
    <w:rsid w:val="00900BFF"/>
    <w:rsid w:val="0090365A"/>
    <w:rsid w:val="00911A83"/>
    <w:rsid w:val="00913D9B"/>
    <w:rsid w:val="00914A82"/>
    <w:rsid w:val="00915443"/>
    <w:rsid w:val="00916F09"/>
    <w:rsid w:val="00916FA0"/>
    <w:rsid w:val="00920FCD"/>
    <w:rsid w:val="00922725"/>
    <w:rsid w:val="009250AD"/>
    <w:rsid w:val="009325DF"/>
    <w:rsid w:val="00943508"/>
    <w:rsid w:val="00944FA3"/>
    <w:rsid w:val="009517D4"/>
    <w:rsid w:val="00953505"/>
    <w:rsid w:val="00953E05"/>
    <w:rsid w:val="00961A8D"/>
    <w:rsid w:val="00961AE6"/>
    <w:rsid w:val="009641E2"/>
    <w:rsid w:val="009676E5"/>
    <w:rsid w:val="009726EC"/>
    <w:rsid w:val="00973678"/>
    <w:rsid w:val="00976116"/>
    <w:rsid w:val="00991D38"/>
    <w:rsid w:val="00992A63"/>
    <w:rsid w:val="0099662F"/>
    <w:rsid w:val="009A10DA"/>
    <w:rsid w:val="009A619B"/>
    <w:rsid w:val="009B4AEF"/>
    <w:rsid w:val="009C644E"/>
    <w:rsid w:val="009C7B1D"/>
    <w:rsid w:val="009D2027"/>
    <w:rsid w:val="009D2659"/>
    <w:rsid w:val="009D2892"/>
    <w:rsid w:val="009D56D6"/>
    <w:rsid w:val="009D58B9"/>
    <w:rsid w:val="009D6456"/>
    <w:rsid w:val="009D75F5"/>
    <w:rsid w:val="009E05D7"/>
    <w:rsid w:val="009E15B3"/>
    <w:rsid w:val="009E2FCB"/>
    <w:rsid w:val="009E3A99"/>
    <w:rsid w:val="009E6333"/>
    <w:rsid w:val="009E6B50"/>
    <w:rsid w:val="009F3D6C"/>
    <w:rsid w:val="009F6658"/>
    <w:rsid w:val="009F67FE"/>
    <w:rsid w:val="00A0035E"/>
    <w:rsid w:val="00A025DA"/>
    <w:rsid w:val="00A14A87"/>
    <w:rsid w:val="00A17EE2"/>
    <w:rsid w:val="00A30616"/>
    <w:rsid w:val="00A369C5"/>
    <w:rsid w:val="00A41E28"/>
    <w:rsid w:val="00A43CD2"/>
    <w:rsid w:val="00A44251"/>
    <w:rsid w:val="00A461CD"/>
    <w:rsid w:val="00A50888"/>
    <w:rsid w:val="00A6190F"/>
    <w:rsid w:val="00A61DBD"/>
    <w:rsid w:val="00A65F7E"/>
    <w:rsid w:val="00A66E90"/>
    <w:rsid w:val="00A71E21"/>
    <w:rsid w:val="00A755ED"/>
    <w:rsid w:val="00A76475"/>
    <w:rsid w:val="00A826CC"/>
    <w:rsid w:val="00A8324E"/>
    <w:rsid w:val="00A83FE0"/>
    <w:rsid w:val="00A85594"/>
    <w:rsid w:val="00A917E1"/>
    <w:rsid w:val="00A91E46"/>
    <w:rsid w:val="00A9445F"/>
    <w:rsid w:val="00A94BB6"/>
    <w:rsid w:val="00AA0116"/>
    <w:rsid w:val="00AB7A15"/>
    <w:rsid w:val="00AC0416"/>
    <w:rsid w:val="00AD51DB"/>
    <w:rsid w:val="00AD7DC4"/>
    <w:rsid w:val="00AE0CD5"/>
    <w:rsid w:val="00AE4902"/>
    <w:rsid w:val="00AE4DF7"/>
    <w:rsid w:val="00AE53E5"/>
    <w:rsid w:val="00AE7951"/>
    <w:rsid w:val="00AF1907"/>
    <w:rsid w:val="00AF45B3"/>
    <w:rsid w:val="00B03295"/>
    <w:rsid w:val="00B0685C"/>
    <w:rsid w:val="00B10CEE"/>
    <w:rsid w:val="00B10D9D"/>
    <w:rsid w:val="00B125DF"/>
    <w:rsid w:val="00B1680A"/>
    <w:rsid w:val="00B17166"/>
    <w:rsid w:val="00B22391"/>
    <w:rsid w:val="00B27128"/>
    <w:rsid w:val="00B30403"/>
    <w:rsid w:val="00B30E93"/>
    <w:rsid w:val="00B34EFC"/>
    <w:rsid w:val="00B43F75"/>
    <w:rsid w:val="00B4493B"/>
    <w:rsid w:val="00B5485D"/>
    <w:rsid w:val="00B56832"/>
    <w:rsid w:val="00B63872"/>
    <w:rsid w:val="00B66276"/>
    <w:rsid w:val="00B667AD"/>
    <w:rsid w:val="00B66E45"/>
    <w:rsid w:val="00B71EBC"/>
    <w:rsid w:val="00B749EB"/>
    <w:rsid w:val="00B81A13"/>
    <w:rsid w:val="00B84A2E"/>
    <w:rsid w:val="00B9146A"/>
    <w:rsid w:val="00B92AAA"/>
    <w:rsid w:val="00BA397C"/>
    <w:rsid w:val="00BA44D4"/>
    <w:rsid w:val="00BA6143"/>
    <w:rsid w:val="00BB3C5D"/>
    <w:rsid w:val="00BB71CC"/>
    <w:rsid w:val="00BC083A"/>
    <w:rsid w:val="00BC6263"/>
    <w:rsid w:val="00BC63ED"/>
    <w:rsid w:val="00BD29DB"/>
    <w:rsid w:val="00BD694B"/>
    <w:rsid w:val="00BE7068"/>
    <w:rsid w:val="00BF494B"/>
    <w:rsid w:val="00BF4D66"/>
    <w:rsid w:val="00C038C4"/>
    <w:rsid w:val="00C07783"/>
    <w:rsid w:val="00C10AEF"/>
    <w:rsid w:val="00C12F65"/>
    <w:rsid w:val="00C146EC"/>
    <w:rsid w:val="00C14E5D"/>
    <w:rsid w:val="00C15766"/>
    <w:rsid w:val="00C16BFC"/>
    <w:rsid w:val="00C21A16"/>
    <w:rsid w:val="00C22B36"/>
    <w:rsid w:val="00C27C49"/>
    <w:rsid w:val="00C3209D"/>
    <w:rsid w:val="00C431BC"/>
    <w:rsid w:val="00C4699B"/>
    <w:rsid w:val="00C73EE6"/>
    <w:rsid w:val="00C7738A"/>
    <w:rsid w:val="00C828F8"/>
    <w:rsid w:val="00C90E08"/>
    <w:rsid w:val="00C922BD"/>
    <w:rsid w:val="00C92721"/>
    <w:rsid w:val="00C930D3"/>
    <w:rsid w:val="00CA2FE3"/>
    <w:rsid w:val="00CB0447"/>
    <w:rsid w:val="00CC4AF4"/>
    <w:rsid w:val="00CC61BE"/>
    <w:rsid w:val="00CD0B28"/>
    <w:rsid w:val="00CD4622"/>
    <w:rsid w:val="00CD5CFA"/>
    <w:rsid w:val="00CD6E0B"/>
    <w:rsid w:val="00CE245E"/>
    <w:rsid w:val="00CE2B4B"/>
    <w:rsid w:val="00CF60B1"/>
    <w:rsid w:val="00CF7612"/>
    <w:rsid w:val="00CF765B"/>
    <w:rsid w:val="00D025B1"/>
    <w:rsid w:val="00D0729C"/>
    <w:rsid w:val="00D10C91"/>
    <w:rsid w:val="00D21CEE"/>
    <w:rsid w:val="00D256E8"/>
    <w:rsid w:val="00D25AB5"/>
    <w:rsid w:val="00D27321"/>
    <w:rsid w:val="00D40D2E"/>
    <w:rsid w:val="00D46873"/>
    <w:rsid w:val="00D46D21"/>
    <w:rsid w:val="00D62192"/>
    <w:rsid w:val="00D741A1"/>
    <w:rsid w:val="00D77811"/>
    <w:rsid w:val="00D857A1"/>
    <w:rsid w:val="00D8685B"/>
    <w:rsid w:val="00D86B42"/>
    <w:rsid w:val="00D87D38"/>
    <w:rsid w:val="00DA0706"/>
    <w:rsid w:val="00DA541C"/>
    <w:rsid w:val="00DA5B15"/>
    <w:rsid w:val="00DC4A1B"/>
    <w:rsid w:val="00DC5A07"/>
    <w:rsid w:val="00DD15E4"/>
    <w:rsid w:val="00DD511A"/>
    <w:rsid w:val="00DD6CDB"/>
    <w:rsid w:val="00DE20B9"/>
    <w:rsid w:val="00DF437D"/>
    <w:rsid w:val="00E01584"/>
    <w:rsid w:val="00E02516"/>
    <w:rsid w:val="00E034D8"/>
    <w:rsid w:val="00E10C23"/>
    <w:rsid w:val="00E1206B"/>
    <w:rsid w:val="00E138EE"/>
    <w:rsid w:val="00E21DB8"/>
    <w:rsid w:val="00E24C27"/>
    <w:rsid w:val="00E24D9D"/>
    <w:rsid w:val="00E317F9"/>
    <w:rsid w:val="00E338C9"/>
    <w:rsid w:val="00E372E4"/>
    <w:rsid w:val="00E419C5"/>
    <w:rsid w:val="00E420B2"/>
    <w:rsid w:val="00E50138"/>
    <w:rsid w:val="00E50D93"/>
    <w:rsid w:val="00E514BE"/>
    <w:rsid w:val="00E62D5B"/>
    <w:rsid w:val="00E6723E"/>
    <w:rsid w:val="00E72B51"/>
    <w:rsid w:val="00E72BB1"/>
    <w:rsid w:val="00E82B5E"/>
    <w:rsid w:val="00E83A72"/>
    <w:rsid w:val="00E83D3C"/>
    <w:rsid w:val="00E90F8C"/>
    <w:rsid w:val="00E91D5F"/>
    <w:rsid w:val="00E965D6"/>
    <w:rsid w:val="00E96907"/>
    <w:rsid w:val="00E97529"/>
    <w:rsid w:val="00E97D39"/>
    <w:rsid w:val="00EA02CC"/>
    <w:rsid w:val="00EA2B3C"/>
    <w:rsid w:val="00EA5888"/>
    <w:rsid w:val="00EB40D1"/>
    <w:rsid w:val="00EB6AA0"/>
    <w:rsid w:val="00EB6B2E"/>
    <w:rsid w:val="00ED18EB"/>
    <w:rsid w:val="00ED32D1"/>
    <w:rsid w:val="00EE728F"/>
    <w:rsid w:val="00EE7824"/>
    <w:rsid w:val="00EF766E"/>
    <w:rsid w:val="00F06BB3"/>
    <w:rsid w:val="00F1019A"/>
    <w:rsid w:val="00F11E97"/>
    <w:rsid w:val="00F13FF1"/>
    <w:rsid w:val="00F223CB"/>
    <w:rsid w:val="00F23B2A"/>
    <w:rsid w:val="00F24C4A"/>
    <w:rsid w:val="00F25E0E"/>
    <w:rsid w:val="00F3473E"/>
    <w:rsid w:val="00F36B7D"/>
    <w:rsid w:val="00F4183C"/>
    <w:rsid w:val="00F455E2"/>
    <w:rsid w:val="00F4710A"/>
    <w:rsid w:val="00F53851"/>
    <w:rsid w:val="00F568A9"/>
    <w:rsid w:val="00F577CC"/>
    <w:rsid w:val="00F63AD5"/>
    <w:rsid w:val="00F6633C"/>
    <w:rsid w:val="00F66A16"/>
    <w:rsid w:val="00F714E6"/>
    <w:rsid w:val="00F7238A"/>
    <w:rsid w:val="00F73EDF"/>
    <w:rsid w:val="00F82735"/>
    <w:rsid w:val="00F82E8C"/>
    <w:rsid w:val="00F96FE9"/>
    <w:rsid w:val="00FA7D82"/>
    <w:rsid w:val="00FB4A6F"/>
    <w:rsid w:val="00FB4D53"/>
    <w:rsid w:val="00FC0520"/>
    <w:rsid w:val="00FC56F0"/>
    <w:rsid w:val="00FC5DC2"/>
    <w:rsid w:val="00FD123B"/>
    <w:rsid w:val="00FD1C11"/>
    <w:rsid w:val="00FD6008"/>
    <w:rsid w:val="00FE0A10"/>
    <w:rsid w:val="00FE0C1A"/>
    <w:rsid w:val="00FE4EC6"/>
    <w:rsid w:val="00FE63B8"/>
    <w:rsid w:val="00FE7030"/>
    <w:rsid w:val="00FF3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o:colormenu v:ext="edit" fillcolor="none" strokecolor="none"/>
    </o:shapedefaults>
    <o:shapelayout v:ext="edit">
      <o:idmap v:ext="edit" data="1"/>
    </o:shapelayout>
  </w:shapeDefaults>
  <w:decimalSymbol w:val="."/>
  <w:listSeparator w:val=","/>
  <w14:docId w14:val="287AA33B"/>
  <w15:docId w15:val="{301E84DB-1F65-4F15-9365-D662C7888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6A9"/>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46A9"/>
    <w:pPr>
      <w:spacing w:after="0" w:line="240" w:lineRule="auto"/>
    </w:pPr>
    <w:rPr>
      <w:rFonts w:ascii="Times New Roman" w:eastAsia="Times New Roman" w:hAnsi="Times New Roman" w:cs="Times New Roman"/>
      <w:sz w:val="24"/>
      <w:szCs w:val="24"/>
      <w:lang w:eastAsia="en-US"/>
    </w:rPr>
  </w:style>
  <w:style w:type="character" w:styleId="Hyperlink">
    <w:name w:val="Hyperlink"/>
    <w:basedOn w:val="DefaultParagraphFont"/>
    <w:rsid w:val="00B5485D"/>
    <w:rPr>
      <w:color w:val="0000FF"/>
      <w:u w:val="single"/>
    </w:rPr>
  </w:style>
  <w:style w:type="paragraph" w:styleId="Header">
    <w:name w:val="header"/>
    <w:basedOn w:val="Normal"/>
    <w:link w:val="HeaderChar"/>
    <w:unhideWhenUsed/>
    <w:rsid w:val="009641E2"/>
    <w:pPr>
      <w:tabs>
        <w:tab w:val="center" w:pos="4680"/>
        <w:tab w:val="right" w:pos="9360"/>
      </w:tabs>
    </w:pPr>
  </w:style>
  <w:style w:type="character" w:customStyle="1" w:styleId="HeaderChar">
    <w:name w:val="Header Char"/>
    <w:basedOn w:val="DefaultParagraphFont"/>
    <w:link w:val="Header"/>
    <w:uiPriority w:val="99"/>
    <w:semiHidden/>
    <w:rsid w:val="009641E2"/>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9641E2"/>
    <w:pPr>
      <w:tabs>
        <w:tab w:val="center" w:pos="4680"/>
        <w:tab w:val="right" w:pos="9360"/>
      </w:tabs>
    </w:pPr>
  </w:style>
  <w:style w:type="character" w:customStyle="1" w:styleId="FooterChar">
    <w:name w:val="Footer Char"/>
    <w:basedOn w:val="DefaultParagraphFont"/>
    <w:link w:val="Footer"/>
    <w:uiPriority w:val="99"/>
    <w:rsid w:val="009641E2"/>
    <w:rPr>
      <w:rFonts w:ascii="Times New Roman" w:eastAsia="Times New Roman" w:hAnsi="Times New Roman" w:cs="Times New Roman"/>
      <w:sz w:val="24"/>
      <w:szCs w:val="24"/>
      <w:lang w:eastAsia="en-US"/>
    </w:rPr>
  </w:style>
  <w:style w:type="character" w:styleId="PageNumber">
    <w:name w:val="page number"/>
    <w:basedOn w:val="DefaultParagraphFont"/>
    <w:rsid w:val="009641E2"/>
  </w:style>
  <w:style w:type="paragraph" w:customStyle="1" w:styleId="Default">
    <w:name w:val="Default"/>
    <w:rsid w:val="00622CAE"/>
    <w:pPr>
      <w:autoSpaceDE w:val="0"/>
      <w:autoSpaceDN w:val="0"/>
      <w:adjustRightInd w:val="0"/>
      <w:spacing w:after="0" w:line="240" w:lineRule="auto"/>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4A5864"/>
    <w:rPr>
      <w:rFonts w:ascii="Tahoma" w:hAnsi="Tahoma" w:cs="Tahoma"/>
      <w:sz w:val="16"/>
      <w:szCs w:val="16"/>
    </w:rPr>
  </w:style>
  <w:style w:type="character" w:customStyle="1" w:styleId="BalloonTextChar">
    <w:name w:val="Balloon Text Char"/>
    <w:basedOn w:val="DefaultParagraphFont"/>
    <w:link w:val="BalloonText"/>
    <w:uiPriority w:val="99"/>
    <w:semiHidden/>
    <w:rsid w:val="004A5864"/>
    <w:rPr>
      <w:rFonts w:ascii="Tahoma" w:eastAsia="Times New Roman" w:hAnsi="Tahoma" w:cs="Tahoma"/>
      <w:sz w:val="16"/>
      <w:szCs w:val="16"/>
      <w:lang w:eastAsia="en-US"/>
    </w:rPr>
  </w:style>
  <w:style w:type="paragraph" w:styleId="BodyText3">
    <w:name w:val="Body Text 3"/>
    <w:basedOn w:val="Normal"/>
    <w:link w:val="BodyText3Char"/>
    <w:rsid w:val="00B4493B"/>
    <w:pPr>
      <w:tabs>
        <w:tab w:val="left" w:pos="-1440"/>
      </w:tabs>
    </w:pPr>
    <w:rPr>
      <w:color w:val="000000"/>
      <w:sz w:val="22"/>
      <w:szCs w:val="20"/>
    </w:rPr>
  </w:style>
  <w:style w:type="character" w:customStyle="1" w:styleId="BodyText3Char">
    <w:name w:val="Body Text 3 Char"/>
    <w:basedOn w:val="DefaultParagraphFont"/>
    <w:link w:val="BodyText3"/>
    <w:rsid w:val="00B4493B"/>
    <w:rPr>
      <w:rFonts w:ascii="Times New Roman" w:eastAsia="Times New Roman" w:hAnsi="Times New Roman" w:cs="Times New Roman"/>
      <w:color w:val="000000"/>
      <w:szCs w:val="20"/>
      <w:lang w:eastAsia="en-US"/>
    </w:rPr>
  </w:style>
  <w:style w:type="paragraph" w:styleId="ListParagraph">
    <w:name w:val="List Paragraph"/>
    <w:basedOn w:val="Normal"/>
    <w:uiPriority w:val="34"/>
    <w:qFormat/>
    <w:rsid w:val="00B4493B"/>
    <w:pPr>
      <w:ind w:left="720"/>
    </w:pPr>
    <w:rPr>
      <w:sz w:val="20"/>
      <w:szCs w:val="20"/>
    </w:rPr>
  </w:style>
  <w:style w:type="character" w:styleId="CommentReference">
    <w:name w:val="annotation reference"/>
    <w:basedOn w:val="DefaultParagraphFont"/>
    <w:uiPriority w:val="99"/>
    <w:semiHidden/>
    <w:unhideWhenUsed/>
    <w:rsid w:val="00137174"/>
    <w:rPr>
      <w:sz w:val="16"/>
      <w:szCs w:val="16"/>
    </w:rPr>
  </w:style>
  <w:style w:type="paragraph" w:styleId="CommentText">
    <w:name w:val="annotation text"/>
    <w:basedOn w:val="Normal"/>
    <w:link w:val="CommentTextChar"/>
    <w:uiPriority w:val="99"/>
    <w:semiHidden/>
    <w:unhideWhenUsed/>
    <w:rsid w:val="00137174"/>
    <w:rPr>
      <w:sz w:val="20"/>
      <w:szCs w:val="20"/>
    </w:rPr>
  </w:style>
  <w:style w:type="character" w:customStyle="1" w:styleId="CommentTextChar">
    <w:name w:val="Comment Text Char"/>
    <w:basedOn w:val="DefaultParagraphFont"/>
    <w:link w:val="CommentText"/>
    <w:uiPriority w:val="99"/>
    <w:semiHidden/>
    <w:rsid w:val="00137174"/>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541AA7"/>
    <w:rPr>
      <w:b/>
      <w:bCs/>
    </w:rPr>
  </w:style>
  <w:style w:type="character" w:customStyle="1" w:styleId="CommentSubjectChar">
    <w:name w:val="Comment Subject Char"/>
    <w:basedOn w:val="CommentTextChar"/>
    <w:link w:val="CommentSubject"/>
    <w:uiPriority w:val="99"/>
    <w:semiHidden/>
    <w:rsid w:val="00541AA7"/>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653765">
      <w:bodyDiv w:val="1"/>
      <w:marLeft w:val="0"/>
      <w:marRight w:val="0"/>
      <w:marTop w:val="0"/>
      <w:marBottom w:val="0"/>
      <w:divBdr>
        <w:top w:val="none" w:sz="0" w:space="0" w:color="auto"/>
        <w:left w:val="none" w:sz="0" w:space="0" w:color="auto"/>
        <w:bottom w:val="none" w:sz="0" w:space="0" w:color="auto"/>
        <w:right w:val="none" w:sz="0" w:space="0" w:color="auto"/>
      </w:divBdr>
    </w:div>
    <w:div w:id="759957754">
      <w:bodyDiv w:val="1"/>
      <w:marLeft w:val="0"/>
      <w:marRight w:val="0"/>
      <w:marTop w:val="0"/>
      <w:marBottom w:val="0"/>
      <w:divBdr>
        <w:top w:val="none" w:sz="0" w:space="0" w:color="auto"/>
        <w:left w:val="none" w:sz="0" w:space="0" w:color="auto"/>
        <w:bottom w:val="none" w:sz="0" w:space="0" w:color="auto"/>
        <w:right w:val="none" w:sz="0" w:space="0" w:color="auto"/>
      </w:divBdr>
    </w:div>
    <w:div w:id="1295912714">
      <w:bodyDiv w:val="1"/>
      <w:marLeft w:val="0"/>
      <w:marRight w:val="0"/>
      <w:marTop w:val="0"/>
      <w:marBottom w:val="0"/>
      <w:divBdr>
        <w:top w:val="none" w:sz="0" w:space="0" w:color="auto"/>
        <w:left w:val="none" w:sz="0" w:space="0" w:color="auto"/>
        <w:bottom w:val="none" w:sz="0" w:space="0" w:color="auto"/>
        <w:right w:val="none" w:sz="0" w:space="0" w:color="auto"/>
      </w:divBdr>
    </w:div>
    <w:div w:id="1868517696">
      <w:bodyDiv w:val="1"/>
      <w:marLeft w:val="0"/>
      <w:marRight w:val="0"/>
      <w:marTop w:val="0"/>
      <w:marBottom w:val="0"/>
      <w:divBdr>
        <w:top w:val="none" w:sz="0" w:space="0" w:color="auto"/>
        <w:left w:val="none" w:sz="0" w:space="0" w:color="auto"/>
        <w:bottom w:val="none" w:sz="0" w:space="0" w:color="auto"/>
        <w:right w:val="none" w:sz="0" w:space="0" w:color="auto"/>
      </w:divBdr>
    </w:div>
    <w:div w:id="195829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seeng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380F0-9BD0-46F2-8415-538C00364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BASE</Company>
  <LinksUpToDate>false</LinksUpToDate>
  <CharactersWithSpaces>2717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Serena Humay</dc:creator>
  <cp:lastModifiedBy>Serena Humay</cp:lastModifiedBy>
  <cp:revision>6</cp:revision>
  <cp:lastPrinted>2011-04-28T01:25:00Z</cp:lastPrinted>
  <dcterms:created xsi:type="dcterms:W3CDTF">2019-05-09T18:30:00Z</dcterms:created>
  <dcterms:modified xsi:type="dcterms:W3CDTF">2019-05-09T23:19:00Z</dcterms:modified>
</cp:coreProperties>
</file>