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E07" w:rsidRDefault="00456490" w:rsidP="003B0B96">
      <w:pPr>
        <w:pStyle w:val="NoSpacing"/>
        <w:tabs>
          <w:tab w:val="left" w:pos="90"/>
          <w:tab w:val="right" w:pos="9360"/>
        </w:tabs>
      </w:pPr>
      <w:r w:rsidRPr="00D9424B">
        <w:rPr>
          <w:noProof/>
          <w:lang w:eastAsia="ja-JP"/>
        </w:rPr>
        <mc:AlternateContent>
          <mc:Choice Requires="wps">
            <w:drawing>
              <wp:anchor distT="0" distB="0" distL="114300" distR="114300" simplePos="0" relativeHeight="251660288" behindDoc="0" locked="0" layoutInCell="1" allowOverlap="1">
                <wp:simplePos x="0" y="0"/>
                <wp:positionH relativeFrom="column">
                  <wp:posOffset>3741420</wp:posOffset>
                </wp:positionH>
                <wp:positionV relativeFrom="paragraph">
                  <wp:posOffset>17780</wp:posOffset>
                </wp:positionV>
                <wp:extent cx="2420620" cy="1569085"/>
                <wp:effectExtent l="0" t="0" r="63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D" w:rsidRPr="000B0965" w:rsidRDefault="000C5C1D" w:rsidP="003B0B96">
                            <w:pPr>
                              <w:pStyle w:val="NoSpacing"/>
                              <w:tabs>
                                <w:tab w:val="left" w:pos="90"/>
                                <w:tab w:val="right" w:pos="9360"/>
                              </w:tabs>
                              <w:jc w:val="right"/>
                              <w:rPr>
                                <w:sz w:val="22"/>
                                <w:u w:val="single"/>
                              </w:rPr>
                            </w:pPr>
                            <w:r w:rsidRPr="000B0965">
                              <w:rPr>
                                <w:sz w:val="22"/>
                              </w:rPr>
                              <w:tab/>
                            </w:r>
                            <w:r w:rsidRPr="000B0965">
                              <w:rPr>
                                <w:sz w:val="22"/>
                                <w:u w:val="single"/>
                              </w:rPr>
                              <w:t>Contact</w:t>
                            </w:r>
                          </w:p>
                          <w:p w:rsidR="000C5C1D" w:rsidRPr="000B0965" w:rsidRDefault="00D027D2" w:rsidP="003B0B96">
                            <w:pPr>
                              <w:pStyle w:val="NoSpacing"/>
                              <w:jc w:val="right"/>
                              <w:rPr>
                                <w:sz w:val="22"/>
                              </w:rPr>
                            </w:pPr>
                            <w:r>
                              <w:rPr>
                                <w:sz w:val="22"/>
                              </w:rPr>
                              <w:t>Steve Baldridge</w:t>
                            </w:r>
                          </w:p>
                          <w:p w:rsidR="000C5C1D" w:rsidRPr="000B0965" w:rsidRDefault="00D027D2" w:rsidP="003B0B96">
                            <w:pPr>
                              <w:pStyle w:val="NoSpacing"/>
                              <w:jc w:val="right"/>
                              <w:rPr>
                                <w:sz w:val="22"/>
                              </w:rPr>
                            </w:pPr>
                            <w:r>
                              <w:rPr>
                                <w:sz w:val="22"/>
                              </w:rPr>
                              <w:t>President</w:t>
                            </w:r>
                          </w:p>
                          <w:p w:rsidR="000C5C1D" w:rsidRPr="000B0965" w:rsidRDefault="000C5C1D" w:rsidP="007E1941">
                            <w:pPr>
                              <w:pStyle w:val="NoSpacing"/>
                              <w:jc w:val="right"/>
                              <w:rPr>
                                <w:sz w:val="22"/>
                              </w:rPr>
                            </w:pPr>
                            <w:r w:rsidRPr="000B0965">
                              <w:rPr>
                                <w:sz w:val="22"/>
                              </w:rPr>
                              <w:t>B</w:t>
                            </w:r>
                            <w:r w:rsidR="007E1941" w:rsidRPr="000B0965">
                              <w:rPr>
                                <w:sz w:val="22"/>
                              </w:rPr>
                              <w:t>ASE</w:t>
                            </w:r>
                          </w:p>
                          <w:p w:rsidR="000C5C1D" w:rsidRPr="000B0965" w:rsidRDefault="00404059" w:rsidP="003B0B96">
                            <w:pPr>
                              <w:pStyle w:val="NoSpacing"/>
                              <w:jc w:val="right"/>
                              <w:rPr>
                                <w:sz w:val="22"/>
                              </w:rPr>
                            </w:pPr>
                            <w:r>
                              <w:rPr>
                                <w:sz w:val="22"/>
                              </w:rPr>
                              <w:t>Phone: 808.534.1300</w:t>
                            </w:r>
                          </w:p>
                          <w:p w:rsidR="000C5C1D" w:rsidRPr="000C5C1D" w:rsidRDefault="00D027D2" w:rsidP="003B0B96">
                            <w:pPr>
                              <w:pStyle w:val="NoSpacing"/>
                              <w:jc w:val="right"/>
                            </w:pPr>
                            <w:hyperlink r:id="rId8" w:history="1">
                              <w:r w:rsidRPr="00B00734">
                                <w:rPr>
                                  <w:rStyle w:val="Hyperlink"/>
                                  <w:sz w:val="22"/>
                                </w:rPr>
                                <w:t>sb@baseengr.com</w:t>
                              </w:r>
                            </w:hyperlink>
                          </w:p>
                          <w:p w:rsidR="000C5C1D" w:rsidRDefault="000C5C1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4.6pt;margin-top:1.4pt;width:190.6pt;height:12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Szsg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" filled="f" stroked="f">
                <v:textbox style="mso-fit-shape-to-text:t">
                  <w:txbxContent>
                    <w:p w:rsidR="000C5C1D" w:rsidRPr="000B0965" w:rsidRDefault="000C5C1D" w:rsidP="003B0B96">
                      <w:pPr>
                        <w:pStyle w:val="NoSpacing"/>
                        <w:tabs>
                          <w:tab w:val="left" w:pos="90"/>
                          <w:tab w:val="right" w:pos="9360"/>
                        </w:tabs>
                        <w:jc w:val="right"/>
                        <w:rPr>
                          <w:sz w:val="22"/>
                          <w:u w:val="single"/>
                        </w:rPr>
                      </w:pPr>
                      <w:r w:rsidRPr="000B0965">
                        <w:rPr>
                          <w:sz w:val="22"/>
                        </w:rPr>
                        <w:tab/>
                      </w:r>
                      <w:r w:rsidRPr="000B0965">
                        <w:rPr>
                          <w:sz w:val="22"/>
                          <w:u w:val="single"/>
                        </w:rPr>
                        <w:t>Contact</w:t>
                      </w:r>
                    </w:p>
                    <w:p w:rsidR="000C5C1D" w:rsidRPr="000B0965" w:rsidRDefault="00D027D2" w:rsidP="003B0B96">
                      <w:pPr>
                        <w:pStyle w:val="NoSpacing"/>
                        <w:jc w:val="right"/>
                        <w:rPr>
                          <w:sz w:val="22"/>
                        </w:rPr>
                      </w:pPr>
                      <w:r>
                        <w:rPr>
                          <w:sz w:val="22"/>
                        </w:rPr>
                        <w:t>Steve Baldridge</w:t>
                      </w:r>
                    </w:p>
                    <w:p w:rsidR="000C5C1D" w:rsidRPr="000B0965" w:rsidRDefault="00D027D2" w:rsidP="003B0B96">
                      <w:pPr>
                        <w:pStyle w:val="NoSpacing"/>
                        <w:jc w:val="right"/>
                        <w:rPr>
                          <w:sz w:val="22"/>
                        </w:rPr>
                      </w:pPr>
                      <w:r>
                        <w:rPr>
                          <w:sz w:val="22"/>
                        </w:rPr>
                        <w:t>President</w:t>
                      </w:r>
                    </w:p>
                    <w:p w:rsidR="000C5C1D" w:rsidRPr="000B0965" w:rsidRDefault="000C5C1D" w:rsidP="007E1941">
                      <w:pPr>
                        <w:pStyle w:val="NoSpacing"/>
                        <w:jc w:val="right"/>
                        <w:rPr>
                          <w:sz w:val="22"/>
                        </w:rPr>
                      </w:pPr>
                      <w:r w:rsidRPr="000B0965">
                        <w:rPr>
                          <w:sz w:val="22"/>
                        </w:rPr>
                        <w:t>B</w:t>
                      </w:r>
                      <w:r w:rsidR="007E1941" w:rsidRPr="000B0965">
                        <w:rPr>
                          <w:sz w:val="22"/>
                        </w:rPr>
                        <w:t>ASE</w:t>
                      </w:r>
                    </w:p>
                    <w:p w:rsidR="000C5C1D" w:rsidRPr="000B0965" w:rsidRDefault="00404059" w:rsidP="003B0B96">
                      <w:pPr>
                        <w:pStyle w:val="NoSpacing"/>
                        <w:jc w:val="right"/>
                        <w:rPr>
                          <w:sz w:val="22"/>
                        </w:rPr>
                      </w:pPr>
                      <w:r>
                        <w:rPr>
                          <w:sz w:val="22"/>
                        </w:rPr>
                        <w:t>Phone: 808.534.1300</w:t>
                      </w:r>
                    </w:p>
                    <w:p w:rsidR="000C5C1D" w:rsidRPr="000C5C1D" w:rsidRDefault="00D027D2" w:rsidP="003B0B96">
                      <w:pPr>
                        <w:pStyle w:val="NoSpacing"/>
                        <w:jc w:val="right"/>
                      </w:pPr>
                      <w:hyperlink r:id="rId9" w:history="1">
                        <w:r w:rsidRPr="00B00734">
                          <w:rPr>
                            <w:rStyle w:val="Hyperlink"/>
                            <w:sz w:val="22"/>
                          </w:rPr>
                          <w:t>sb@baseengr.com</w:t>
                        </w:r>
                      </w:hyperlink>
                    </w:p>
                    <w:p w:rsidR="000C5C1D" w:rsidRDefault="000C5C1D"/>
                  </w:txbxContent>
                </v:textbox>
              </v:shape>
            </w:pict>
          </mc:Fallback>
        </mc:AlternateContent>
      </w:r>
      <w:r w:rsidR="00BA3DA3">
        <w:rPr>
          <w:noProof/>
          <w:lang w:eastAsia="ja-JP"/>
        </w:rPr>
        <w:drawing>
          <wp:inline distT="0" distB="0" distL="0" distR="0">
            <wp:extent cx="2026330" cy="9518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SE Horizontal.jpg"/>
                    <pic:cNvPicPr/>
                  </pic:nvPicPr>
                  <pic:blipFill rotWithShape="1">
                    <a:blip r:embed="rId10" cstate="print">
                      <a:extLst>
                        <a:ext uri="{28A0092B-C50C-407E-A947-70E740481C1C}">
                          <a14:useLocalDpi xmlns:a14="http://schemas.microsoft.com/office/drawing/2010/main" val="0"/>
                        </a:ext>
                      </a:extLst>
                    </a:blip>
                    <a:srcRect l="4318"/>
                    <a:stretch/>
                  </pic:blipFill>
                  <pic:spPr bwMode="auto">
                    <a:xfrm>
                      <a:off x="0" y="0"/>
                      <a:ext cx="2032180" cy="954613"/>
                    </a:xfrm>
                    <a:prstGeom prst="rect">
                      <a:avLst/>
                    </a:prstGeom>
                    <a:ln>
                      <a:noFill/>
                    </a:ln>
                    <a:extLst>
                      <a:ext uri="{53640926-AAD7-44D8-BBD7-CCE9431645EC}">
                        <a14:shadowObscured xmlns:a14="http://schemas.microsoft.com/office/drawing/2010/main"/>
                      </a:ext>
                    </a:extLst>
                  </pic:spPr>
                </pic:pic>
              </a:graphicData>
            </a:graphic>
          </wp:inline>
        </w:drawing>
      </w:r>
    </w:p>
    <w:p w:rsidR="00236E07" w:rsidRPr="00236E07" w:rsidRDefault="00236E07" w:rsidP="009371C5">
      <w:pPr>
        <w:pStyle w:val="NoSpacing"/>
        <w:tabs>
          <w:tab w:val="left" w:pos="90"/>
          <w:tab w:val="right" w:pos="9360"/>
        </w:tabs>
        <w:rPr>
          <w:sz w:val="20"/>
        </w:rPr>
      </w:pPr>
      <w:r w:rsidRPr="00236E07">
        <w:rPr>
          <w:sz w:val="20"/>
        </w:rPr>
        <w:t>1164 Bishop Street, Suite 600</w:t>
      </w:r>
    </w:p>
    <w:p w:rsidR="00301FA2" w:rsidRPr="00D9424B" w:rsidRDefault="00236E07" w:rsidP="009371C5">
      <w:pPr>
        <w:pStyle w:val="NoSpacing"/>
        <w:tabs>
          <w:tab w:val="left" w:pos="90"/>
          <w:tab w:val="right" w:pos="9360"/>
        </w:tabs>
      </w:pPr>
      <w:r w:rsidRPr="00236E07">
        <w:rPr>
          <w:sz w:val="20"/>
        </w:rPr>
        <w:t>Honolulu, HI  96813</w:t>
      </w:r>
      <w:r w:rsidR="003B0B96" w:rsidRPr="00D9424B">
        <w:tab/>
      </w:r>
    </w:p>
    <w:p w:rsidR="00236E07" w:rsidRDefault="00236E07" w:rsidP="00D9424B">
      <w:pPr>
        <w:pStyle w:val="NoSpacing"/>
        <w:jc w:val="center"/>
        <w:rPr>
          <w:b/>
          <w:bCs/>
          <w:sz w:val="28"/>
        </w:rPr>
      </w:pPr>
    </w:p>
    <w:p w:rsidR="00404059" w:rsidRPr="000C5C1D" w:rsidRDefault="00404059" w:rsidP="00404059">
      <w:pPr>
        <w:pStyle w:val="NoSpacing"/>
        <w:rPr>
          <w:b/>
          <w:sz w:val="28"/>
        </w:rPr>
      </w:pPr>
      <w:r w:rsidRPr="000C5C1D">
        <w:rPr>
          <w:b/>
          <w:sz w:val="28"/>
        </w:rPr>
        <w:t>FOR IMMEDIATE RELEASE</w:t>
      </w:r>
    </w:p>
    <w:p w:rsidR="00404059" w:rsidRPr="000C5C1D" w:rsidRDefault="00404059" w:rsidP="00404059">
      <w:pPr>
        <w:pStyle w:val="NoSpacing"/>
        <w:rPr>
          <w:sz w:val="28"/>
        </w:rPr>
      </w:pPr>
      <w:bookmarkStart w:id="0" w:name="_GoBack"/>
      <w:bookmarkEnd w:id="0"/>
    </w:p>
    <w:p w:rsidR="00404059" w:rsidRDefault="00404059" w:rsidP="00404059">
      <w:pPr>
        <w:pStyle w:val="NoSpacing"/>
        <w:jc w:val="center"/>
        <w:rPr>
          <w:sz w:val="28"/>
        </w:rPr>
      </w:pPr>
      <w:r>
        <w:rPr>
          <w:sz w:val="28"/>
        </w:rPr>
        <w:t xml:space="preserve">LOCAL </w:t>
      </w:r>
      <w:r w:rsidR="00F13DDE">
        <w:rPr>
          <w:sz w:val="28"/>
        </w:rPr>
        <w:t>COMPANY</w:t>
      </w:r>
      <w:r>
        <w:rPr>
          <w:sz w:val="28"/>
        </w:rPr>
        <w:t xml:space="preserve"> RANKS NUMBER TWO IN</w:t>
      </w:r>
    </w:p>
    <w:p w:rsidR="00404059" w:rsidRPr="000C5C1D" w:rsidRDefault="00404059" w:rsidP="00404059">
      <w:pPr>
        <w:pStyle w:val="NoSpacing"/>
        <w:jc w:val="center"/>
        <w:rPr>
          <w:sz w:val="28"/>
        </w:rPr>
      </w:pPr>
      <w:r>
        <w:rPr>
          <w:sz w:val="28"/>
        </w:rPr>
        <w:t>NATIONAL LIST OF BEST FIRMS TO WORK FOR</w:t>
      </w:r>
    </w:p>
    <w:p w:rsidR="00404059" w:rsidRPr="000C5C1D" w:rsidRDefault="00404059" w:rsidP="00404059">
      <w:pPr>
        <w:pStyle w:val="NoSpacing"/>
        <w:jc w:val="center"/>
        <w:rPr>
          <w:sz w:val="28"/>
        </w:rPr>
      </w:pPr>
    </w:p>
    <w:p w:rsidR="009371C5" w:rsidRPr="009371C5" w:rsidRDefault="00404059" w:rsidP="009371C5">
      <w:pPr>
        <w:pStyle w:val="NoSpacing"/>
        <w:spacing w:line="276" w:lineRule="auto"/>
        <w:rPr>
          <w:lang w:eastAsia="ja-JP"/>
        </w:rPr>
      </w:pPr>
      <w:r>
        <w:t>HONOLULU, HAWAII</w:t>
      </w:r>
      <w:r w:rsidRPr="000C5C1D">
        <w:t xml:space="preserve"> – </w:t>
      </w:r>
      <w:r>
        <w:t>JUNE 1, 2018</w:t>
      </w:r>
      <w:r w:rsidRPr="000C5C1D">
        <w:t xml:space="preserve"> –</w:t>
      </w:r>
      <w:r>
        <w:t xml:space="preserve"> Baldridge &amp; Associates Structural Engineering, Inc. (BASE) </w:t>
      </w:r>
      <w:r w:rsidR="009371C5" w:rsidRPr="009371C5">
        <w:rPr>
          <w:iCs/>
        </w:rPr>
        <w:t xml:space="preserve">was recently </w:t>
      </w:r>
      <w:r w:rsidR="009371C5" w:rsidRPr="009371C5">
        <w:t>ranked second</w:t>
      </w:r>
      <w:r w:rsidR="009371C5" w:rsidRPr="009371C5">
        <w:rPr>
          <w:iCs/>
        </w:rPr>
        <w:t xml:space="preserve"> in an annual listing</w:t>
      </w:r>
      <w:r w:rsidR="009371C5" w:rsidRPr="009371C5">
        <w:t xml:space="preserve"> of Bes</w:t>
      </w:r>
      <w:r w:rsidR="009371C5">
        <w:t xml:space="preserve">t Structural Engineering Firms </w:t>
      </w:r>
      <w:proofErr w:type="gramStart"/>
      <w:r w:rsidR="009371C5">
        <w:t>T</w:t>
      </w:r>
      <w:r w:rsidR="009371C5" w:rsidRPr="009371C5">
        <w:t>o</w:t>
      </w:r>
      <w:proofErr w:type="gramEnd"/>
      <w:r w:rsidR="009371C5" w:rsidRPr="009371C5">
        <w:t xml:space="preserve"> Work For.  The ranking is compiled by Zweig </w:t>
      </w:r>
      <w:r w:rsidR="009371C5">
        <w:t>Group</w:t>
      </w:r>
      <w:r w:rsidR="009371C5" w:rsidRPr="009371C5">
        <w:t xml:space="preserve">, </w:t>
      </w:r>
      <w:r w:rsidR="009371C5" w:rsidRPr="009371C5">
        <w:rPr>
          <w:iCs/>
        </w:rPr>
        <w:t>a management consulting firm for the architecture and engineering industries,</w:t>
      </w:r>
      <w:r w:rsidR="009371C5" w:rsidRPr="009371C5">
        <w:t xml:space="preserve"> and recognizes firms for superior achievements in criteria such as workplace practices</w:t>
      </w:r>
      <w:r w:rsidR="009371C5" w:rsidRPr="009F7AE3">
        <w:t xml:space="preserve">, </w:t>
      </w:r>
      <w:r w:rsidR="009371C5" w:rsidRPr="009F7AE3">
        <w:rPr>
          <w:iCs/>
        </w:rPr>
        <w:t xml:space="preserve">quality of </w:t>
      </w:r>
      <w:r w:rsidR="009F7AE3" w:rsidRPr="009F7AE3">
        <w:rPr>
          <w:iCs/>
        </w:rPr>
        <w:t>management</w:t>
      </w:r>
      <w:r w:rsidR="009371C5" w:rsidRPr="009371C5">
        <w:rPr>
          <w:iCs/>
        </w:rPr>
        <w:t xml:space="preserve">, </w:t>
      </w:r>
      <w:r w:rsidR="009371C5" w:rsidRPr="009371C5">
        <w:t>employee benefits, and employee retention rates.</w:t>
      </w:r>
    </w:p>
    <w:p w:rsidR="009371C5" w:rsidRPr="009371C5" w:rsidRDefault="009371C5" w:rsidP="009371C5">
      <w:pPr>
        <w:pStyle w:val="NoSpacing"/>
        <w:spacing w:line="276" w:lineRule="auto"/>
      </w:pPr>
    </w:p>
    <w:p w:rsidR="009371C5" w:rsidRDefault="009371C5" w:rsidP="009371C5">
      <w:pPr>
        <w:pStyle w:val="NoSpacing"/>
        <w:spacing w:line="276" w:lineRule="auto"/>
      </w:pPr>
      <w:r w:rsidRPr="009371C5">
        <w:t>“To be number two out of thousands of struct</w:t>
      </w:r>
      <w:r w:rsidR="00F13DDE">
        <w:t xml:space="preserve">ural engineering firms across </w:t>
      </w:r>
      <w:r>
        <w:t xml:space="preserve">North America </w:t>
      </w:r>
      <w:r w:rsidRPr="009371C5">
        <w:t>is truly humbling.  We’re honored to be recognized as one of the best structural engineering firms to work for,” said Steve Baldridge, BASE president.</w:t>
      </w:r>
    </w:p>
    <w:p w:rsidR="009371C5" w:rsidRPr="009371C5" w:rsidRDefault="009371C5" w:rsidP="009371C5">
      <w:pPr>
        <w:pStyle w:val="NoSpacing"/>
        <w:spacing w:line="276" w:lineRule="auto"/>
      </w:pPr>
    </w:p>
    <w:p w:rsidR="009371C5" w:rsidRDefault="009371C5" w:rsidP="009371C5">
      <w:pPr>
        <w:pStyle w:val="NoSpacing"/>
        <w:spacing w:line="276" w:lineRule="auto"/>
      </w:pPr>
      <w:r w:rsidRPr="009371C5">
        <w:t xml:space="preserve">“This year was the most competitive year we have had for Best Firms </w:t>
      </w:r>
      <w:proofErr w:type="gramStart"/>
      <w:r w:rsidRPr="009371C5">
        <w:t>To</w:t>
      </w:r>
      <w:proofErr w:type="gramEnd"/>
      <w:r w:rsidRPr="009371C5">
        <w:t xml:space="preserve"> Work For! With both first timers and legacy firms in the mix, participation in this award increased for the third year in a row. This is such an important designation right now because the hiring market is so competitive and these firms really stand out from the rest of the industry,” said Kyle Ahern, Awards Manager, Zweig Group.</w:t>
      </w:r>
    </w:p>
    <w:p w:rsidR="009371C5" w:rsidRPr="009371C5" w:rsidRDefault="009371C5" w:rsidP="009371C5">
      <w:pPr>
        <w:pStyle w:val="NoSpacing"/>
        <w:spacing w:line="276" w:lineRule="auto"/>
      </w:pPr>
    </w:p>
    <w:p w:rsidR="009371C5" w:rsidRPr="009371C5" w:rsidRDefault="009371C5" w:rsidP="009371C5">
      <w:pPr>
        <w:pStyle w:val="NoSpacing"/>
        <w:spacing w:line="276" w:lineRule="auto"/>
      </w:pPr>
      <w:r w:rsidRPr="009371C5">
        <w:t xml:space="preserve">BASE was founded in Honolulu in 1995 and has since expanded with offices in Chicago, </w:t>
      </w:r>
      <w:r w:rsidRPr="009371C5">
        <w:rPr>
          <w:iCs/>
        </w:rPr>
        <w:t>Miami,</w:t>
      </w:r>
      <w:r w:rsidRPr="009371C5">
        <w:t xml:space="preserve"> Guam, and Delhi, India.  Its </w:t>
      </w:r>
      <w:r w:rsidRPr="009371C5">
        <w:rPr>
          <w:iCs/>
        </w:rPr>
        <w:t>30+</w:t>
      </w:r>
      <w:r w:rsidRPr="009371C5">
        <w:t xml:space="preserve"> employees </w:t>
      </w:r>
      <w:r w:rsidRPr="009371C5">
        <w:rPr>
          <w:iCs/>
        </w:rPr>
        <w:t xml:space="preserve">have engineered many of Honolulu’s </w:t>
      </w:r>
      <w:r w:rsidR="00F13DDE">
        <w:rPr>
          <w:iCs/>
        </w:rPr>
        <w:t>most prominent</w:t>
      </w:r>
      <w:r w:rsidR="00AE2162">
        <w:rPr>
          <w:iCs/>
        </w:rPr>
        <w:t xml:space="preserve"> projects from the single-</w:t>
      </w:r>
      <w:r w:rsidRPr="009371C5">
        <w:rPr>
          <w:iCs/>
        </w:rPr>
        <w:t xml:space="preserve">story </w:t>
      </w:r>
      <w:r>
        <w:rPr>
          <w:iCs/>
        </w:rPr>
        <w:t>Pearl Harbor Visitors Center to high-</w:t>
      </w:r>
      <w:r w:rsidRPr="009371C5">
        <w:rPr>
          <w:iCs/>
        </w:rPr>
        <w:t xml:space="preserve">rise projects such as 801 South Street, </w:t>
      </w:r>
      <w:proofErr w:type="spellStart"/>
      <w:r w:rsidRPr="009371C5">
        <w:rPr>
          <w:iCs/>
        </w:rPr>
        <w:t>Kea</w:t>
      </w:r>
      <w:r>
        <w:rPr>
          <w:iCs/>
        </w:rPr>
        <w:t>u</w:t>
      </w:r>
      <w:r w:rsidRPr="009371C5">
        <w:rPr>
          <w:iCs/>
        </w:rPr>
        <w:t>hou</w:t>
      </w:r>
      <w:proofErr w:type="spellEnd"/>
      <w:r w:rsidRPr="009371C5">
        <w:rPr>
          <w:iCs/>
        </w:rPr>
        <w:t xml:space="preserve"> Lane,</w:t>
      </w:r>
      <w:r w:rsidRPr="009371C5">
        <w:t xml:space="preserve"> The Ritz-Carlton Residences Waikiki Beach</w:t>
      </w:r>
      <w:r>
        <w:t>,</w:t>
      </w:r>
      <w:r w:rsidRPr="009371C5">
        <w:t xml:space="preserve"> and </w:t>
      </w:r>
      <w:proofErr w:type="spellStart"/>
      <w:r w:rsidRPr="009371C5">
        <w:t>Ae‘o</w:t>
      </w:r>
      <w:proofErr w:type="spellEnd"/>
      <w:r w:rsidRPr="009371C5">
        <w:t xml:space="preserve"> in Ward Village. </w:t>
      </w:r>
    </w:p>
    <w:p w:rsidR="00404059" w:rsidRPr="000C5C1D" w:rsidRDefault="00404059" w:rsidP="009371C5">
      <w:pPr>
        <w:pStyle w:val="NoSpacing"/>
        <w:spacing w:line="276" w:lineRule="auto"/>
      </w:pPr>
      <w:r w:rsidRPr="000C5C1D">
        <w:tab/>
      </w:r>
    </w:p>
    <w:p w:rsidR="00404059" w:rsidRDefault="00404059" w:rsidP="00404059">
      <w:pPr>
        <w:widowControl w:val="0"/>
        <w:jc w:val="both"/>
        <w:rPr>
          <w:sz w:val="16"/>
          <w:szCs w:val="16"/>
        </w:rPr>
      </w:pPr>
    </w:p>
    <w:p w:rsidR="00404059" w:rsidRDefault="00404059" w:rsidP="00404059">
      <w:pPr>
        <w:widowControl w:val="0"/>
        <w:jc w:val="both"/>
        <w:rPr>
          <w:sz w:val="16"/>
          <w:szCs w:val="16"/>
        </w:rPr>
      </w:pPr>
    </w:p>
    <w:p w:rsidR="00404059" w:rsidRPr="000C5C1D" w:rsidRDefault="00404059" w:rsidP="00404059">
      <w:pPr>
        <w:widowControl w:val="0"/>
        <w:jc w:val="both"/>
        <w:rPr>
          <w:sz w:val="16"/>
          <w:szCs w:val="16"/>
        </w:rPr>
      </w:pPr>
    </w:p>
    <w:p w:rsidR="00404059" w:rsidRPr="000C5C1D" w:rsidRDefault="00404059" w:rsidP="00404059">
      <w:pPr>
        <w:widowControl w:val="0"/>
        <w:jc w:val="both"/>
        <w:rPr>
          <w:sz w:val="16"/>
          <w:szCs w:val="16"/>
        </w:rPr>
      </w:pPr>
      <w:r w:rsidRPr="000C5C1D">
        <w:rPr>
          <w:sz w:val="16"/>
          <w:szCs w:val="16"/>
        </w:rPr>
        <w:t xml:space="preserve">Baldridge &amp; Associates Structural Engineering, Inc. (BASE) is an </w:t>
      </w:r>
      <w:r>
        <w:rPr>
          <w:sz w:val="16"/>
          <w:szCs w:val="16"/>
        </w:rPr>
        <w:t>internationally recognized full-</w:t>
      </w:r>
      <w:r w:rsidRPr="000C5C1D">
        <w:rPr>
          <w:sz w:val="16"/>
          <w:szCs w:val="16"/>
        </w:rPr>
        <w:t xml:space="preserve">service structural engineering and forensic consulting firm with offices in </w:t>
      </w:r>
      <w:r>
        <w:rPr>
          <w:sz w:val="16"/>
          <w:szCs w:val="16"/>
        </w:rPr>
        <w:t>Honolulu</w:t>
      </w:r>
      <w:r w:rsidRPr="000C5C1D">
        <w:rPr>
          <w:sz w:val="16"/>
          <w:szCs w:val="16"/>
        </w:rPr>
        <w:t xml:space="preserve">, </w:t>
      </w:r>
      <w:r w:rsidR="008416F3">
        <w:rPr>
          <w:sz w:val="16"/>
          <w:szCs w:val="16"/>
        </w:rPr>
        <w:t xml:space="preserve">Chicago, Miami, </w:t>
      </w:r>
      <w:r>
        <w:rPr>
          <w:sz w:val="16"/>
          <w:szCs w:val="16"/>
        </w:rPr>
        <w:t>Guam</w:t>
      </w:r>
      <w:r w:rsidR="008416F3">
        <w:rPr>
          <w:sz w:val="16"/>
          <w:szCs w:val="16"/>
        </w:rPr>
        <w:t>, and Delhi, India.</w:t>
      </w:r>
      <w:r w:rsidRPr="000C5C1D">
        <w:rPr>
          <w:sz w:val="16"/>
          <w:szCs w:val="16"/>
        </w:rPr>
        <w:t xml:space="preserve">  </w:t>
      </w:r>
      <w:r w:rsidRPr="003B770D">
        <w:rPr>
          <w:sz w:val="16"/>
          <w:szCs w:val="16"/>
        </w:rPr>
        <w:t xml:space="preserve">A small business concern, BASE has the resume of larger firms yet provides the personalized service common in smaller firms. Clients include private and non-profit corporations, as well as county, state, and federal agencies.  </w:t>
      </w:r>
      <w:r w:rsidRPr="000C5C1D">
        <w:rPr>
          <w:sz w:val="16"/>
          <w:szCs w:val="16"/>
        </w:rPr>
        <w:t xml:space="preserve">For more information, visit </w:t>
      </w:r>
      <w:hyperlink r:id="rId11" w:history="1">
        <w:r w:rsidRPr="000C5C1D">
          <w:rPr>
            <w:rStyle w:val="Hyperlink"/>
            <w:sz w:val="16"/>
            <w:szCs w:val="16"/>
          </w:rPr>
          <w:t>www.baseengr.com</w:t>
        </w:r>
      </w:hyperlink>
      <w:r w:rsidRPr="000C5C1D">
        <w:rPr>
          <w:sz w:val="16"/>
          <w:szCs w:val="16"/>
        </w:rPr>
        <w:t>.</w:t>
      </w:r>
    </w:p>
    <w:p w:rsidR="00404059" w:rsidRPr="000C5C1D" w:rsidRDefault="00404059" w:rsidP="00404059">
      <w:pPr>
        <w:widowControl w:val="0"/>
        <w:rPr>
          <w:sz w:val="16"/>
          <w:szCs w:val="16"/>
        </w:rPr>
      </w:pPr>
    </w:p>
    <w:p w:rsidR="00404059" w:rsidRPr="000C5C1D" w:rsidRDefault="00404059" w:rsidP="00404059">
      <w:pPr>
        <w:widowControl w:val="0"/>
        <w:rPr>
          <w:sz w:val="16"/>
          <w:szCs w:val="16"/>
        </w:rPr>
      </w:pPr>
    </w:p>
    <w:p w:rsidR="00404059" w:rsidRPr="000C5C1D" w:rsidRDefault="00404059" w:rsidP="00404059">
      <w:pPr>
        <w:autoSpaceDE w:val="0"/>
        <w:autoSpaceDN w:val="0"/>
        <w:adjustRightInd w:val="0"/>
        <w:jc w:val="center"/>
        <w:rPr>
          <w:sz w:val="22"/>
          <w:szCs w:val="22"/>
        </w:rPr>
      </w:pPr>
      <w:r w:rsidRPr="000C5C1D">
        <w:rPr>
          <w:spacing w:val="-3"/>
          <w:sz w:val="22"/>
          <w:szCs w:val="22"/>
        </w:rPr>
        <w:t># # #</w:t>
      </w:r>
    </w:p>
    <w:p w:rsidR="00236E07" w:rsidRPr="00D9424B" w:rsidRDefault="00236E07" w:rsidP="00D9424B">
      <w:pPr>
        <w:pStyle w:val="NoSpacing"/>
        <w:rPr>
          <w:sz w:val="18"/>
          <w:szCs w:val="22"/>
        </w:rPr>
      </w:pPr>
    </w:p>
    <w:sectPr w:rsidR="00236E07" w:rsidRPr="00D9424B" w:rsidSect="00424B23">
      <w:headerReference w:type="default" r:id="rId12"/>
      <w:footerReference w:type="default" r:id="rId13"/>
      <w:footerReference w:type="first" r:id="rId14"/>
      <w:pgSz w:w="12240" w:h="15840"/>
      <w:pgMar w:top="99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DD" w:rsidRDefault="00E97DDD" w:rsidP="009641E2">
      <w:r>
        <w:separator/>
      </w:r>
    </w:p>
  </w:endnote>
  <w:endnote w:type="continuationSeparator" w:id="0">
    <w:p w:rsidR="00E97DDD" w:rsidRDefault="00E97DDD" w:rsidP="009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510AA7C8" wp14:editId="20D3800C">
          <wp:extent cx="1192530" cy="178347"/>
          <wp:effectExtent l="19050" t="0" r="7620" b="0"/>
          <wp:docPr id="15" name="Picture 15"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8881" cy="17780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6CE3FE69" wp14:editId="01A3E8E0">
          <wp:extent cx="1184910" cy="177208"/>
          <wp:effectExtent l="19050" t="0" r="0" b="0"/>
          <wp:docPr id="16" name="Picture 16"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1284" cy="1766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DD" w:rsidRDefault="00E97DDD" w:rsidP="009641E2">
      <w:r>
        <w:separator/>
      </w:r>
    </w:p>
  </w:footnote>
  <w:footnote w:type="continuationSeparator" w:id="0">
    <w:p w:rsidR="00E97DDD" w:rsidRDefault="00E97DDD" w:rsidP="0096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Pr="00B84A2E" w:rsidRDefault="000C5C1D" w:rsidP="00CD0B28">
    <w:pPr>
      <w:pStyle w:val="NoSpacing"/>
      <w:rPr>
        <w:rFonts w:ascii="Calibri" w:hAnsi="Calibri" w:cs="Calibri"/>
        <w:b/>
        <w:sz w:val="20"/>
      </w:rPr>
    </w:pPr>
    <w:r w:rsidRPr="00B84A2E">
      <w:rPr>
        <w:rFonts w:ascii="Calibri" w:hAnsi="Calibri" w:cs="Calibri"/>
        <w:b/>
        <w:sz w:val="20"/>
      </w:rPr>
      <w:t>Disaster S</w:t>
    </w:r>
    <w:r>
      <w:rPr>
        <w:rFonts w:ascii="Calibri" w:hAnsi="Calibri" w:cs="Calibri"/>
        <w:b/>
        <w:sz w:val="20"/>
      </w:rPr>
      <w:t>afety &amp; Mitigation are Themes of</w:t>
    </w:r>
    <w:r w:rsidRPr="00B84A2E">
      <w:rPr>
        <w:rFonts w:ascii="Calibri" w:hAnsi="Calibri" w:cs="Calibri"/>
        <w:b/>
        <w:sz w:val="20"/>
      </w:rPr>
      <w:t xml:space="preserve"> Building Safety Month 2011</w:t>
    </w:r>
  </w:p>
  <w:p w:rsidR="000C5C1D" w:rsidRPr="00CD0B28" w:rsidRDefault="000C5C1D" w:rsidP="00CD0B28">
    <w:pPr>
      <w:pStyle w:val="NoSpacing"/>
      <w:rPr>
        <w:rFonts w:ascii="Calibri" w:hAnsi="Calibri" w:cs="Calibri"/>
        <w:sz w:val="20"/>
      </w:rPr>
    </w:pPr>
    <w:r w:rsidRPr="00CD0B28">
      <w:rPr>
        <w:rFonts w:ascii="Calibri" w:hAnsi="Calibri" w:cs="Calibri"/>
        <w:sz w:val="20"/>
      </w:rPr>
      <w:t xml:space="preserve">Page </w:t>
    </w:r>
    <w:r w:rsidRPr="00CD0B28">
      <w:rPr>
        <w:rFonts w:ascii="Calibri" w:hAnsi="Calibri" w:cs="Calibri"/>
        <w:sz w:val="20"/>
      </w:rPr>
      <w:fldChar w:fldCharType="begin"/>
    </w:r>
    <w:r w:rsidRPr="00CD0B28">
      <w:rPr>
        <w:rFonts w:ascii="Calibri" w:hAnsi="Calibri" w:cs="Calibri"/>
        <w:sz w:val="20"/>
      </w:rPr>
      <w:instrText xml:space="preserve"> PAGE  \* Arabic  \* MERGEFORMAT </w:instrText>
    </w:r>
    <w:r w:rsidRPr="00CD0B28">
      <w:rPr>
        <w:rFonts w:ascii="Calibri" w:hAnsi="Calibri" w:cs="Calibri"/>
        <w:sz w:val="20"/>
      </w:rPr>
      <w:fldChar w:fldCharType="separate"/>
    </w:r>
    <w:r w:rsidR="00730CF1">
      <w:rPr>
        <w:rFonts w:ascii="Calibri" w:hAnsi="Calibri" w:cs="Calibri"/>
        <w:noProof/>
        <w:sz w:val="20"/>
      </w:rPr>
      <w:t>2</w:t>
    </w:r>
    <w:r w:rsidRPr="00CD0B28">
      <w:rPr>
        <w:rFonts w:ascii="Calibri" w:hAnsi="Calibri" w:cs="Calibri"/>
        <w:sz w:val="20"/>
      </w:rPr>
      <w:fldChar w:fldCharType="end"/>
    </w:r>
    <w:r w:rsidRPr="00CD0B28">
      <w:rPr>
        <w:rFonts w:ascii="Calibri" w:hAnsi="Calibri" w:cs="Calibri"/>
        <w:sz w:val="20"/>
      </w:rPr>
      <w:t xml:space="preserve"> of </w:t>
    </w:r>
    <w:r w:rsidRPr="00CD0B28">
      <w:rPr>
        <w:rFonts w:ascii="Calibri" w:hAnsi="Calibri" w:cs="Calibri"/>
        <w:sz w:val="20"/>
      </w:rPr>
      <w:fldChar w:fldCharType="begin"/>
    </w:r>
    <w:r w:rsidRPr="00CD0B28">
      <w:rPr>
        <w:rFonts w:ascii="Calibri" w:hAnsi="Calibri" w:cs="Calibri"/>
        <w:sz w:val="20"/>
      </w:rPr>
      <w:instrText xml:space="preserve"> NUMPAGES  \* Arabic  \* MERGEFORMAT </w:instrText>
    </w:r>
    <w:r w:rsidRPr="00CD0B28">
      <w:rPr>
        <w:rFonts w:ascii="Calibri" w:hAnsi="Calibri" w:cs="Calibri"/>
        <w:sz w:val="20"/>
      </w:rPr>
      <w:fldChar w:fldCharType="separate"/>
    </w:r>
    <w:r w:rsidR="009371C5">
      <w:rPr>
        <w:rFonts w:ascii="Calibri" w:hAnsi="Calibri" w:cs="Calibri"/>
        <w:noProof/>
        <w:sz w:val="20"/>
      </w:rPr>
      <w:t>1</w:t>
    </w:r>
    <w:r w:rsidRPr="00CD0B28">
      <w:rPr>
        <w:rFonts w:ascii="Calibri" w:hAnsi="Calibri" w:cs="Calibri"/>
        <w:sz w:val="20"/>
      </w:rPr>
      <w:fldChar w:fldCharType="end"/>
    </w:r>
  </w:p>
  <w:p w:rsidR="000C5C1D" w:rsidRDefault="000C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65E95"/>
    <w:multiLevelType w:val="hybridMultilevel"/>
    <w:tmpl w:val="0B90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9"/>
    <w:rsid w:val="00002CD4"/>
    <w:rsid w:val="00004F4B"/>
    <w:rsid w:val="00005BEA"/>
    <w:rsid w:val="00006A7E"/>
    <w:rsid w:val="00012203"/>
    <w:rsid w:val="00014F4D"/>
    <w:rsid w:val="0001708A"/>
    <w:rsid w:val="000202C6"/>
    <w:rsid w:val="00020CB6"/>
    <w:rsid w:val="00021ECD"/>
    <w:rsid w:val="00022D4F"/>
    <w:rsid w:val="00023150"/>
    <w:rsid w:val="00032C9C"/>
    <w:rsid w:val="00037396"/>
    <w:rsid w:val="0004196F"/>
    <w:rsid w:val="00050F44"/>
    <w:rsid w:val="00055CFC"/>
    <w:rsid w:val="0006291C"/>
    <w:rsid w:val="00071945"/>
    <w:rsid w:val="00076372"/>
    <w:rsid w:val="000767C8"/>
    <w:rsid w:val="000771CC"/>
    <w:rsid w:val="000807A2"/>
    <w:rsid w:val="000808A5"/>
    <w:rsid w:val="000841CA"/>
    <w:rsid w:val="00087F70"/>
    <w:rsid w:val="0009249C"/>
    <w:rsid w:val="000947BE"/>
    <w:rsid w:val="000947EB"/>
    <w:rsid w:val="00096056"/>
    <w:rsid w:val="000A07D8"/>
    <w:rsid w:val="000A742E"/>
    <w:rsid w:val="000A7933"/>
    <w:rsid w:val="000B0965"/>
    <w:rsid w:val="000B1D04"/>
    <w:rsid w:val="000B45BD"/>
    <w:rsid w:val="000B7780"/>
    <w:rsid w:val="000C1E79"/>
    <w:rsid w:val="000C5C1D"/>
    <w:rsid w:val="000C5F78"/>
    <w:rsid w:val="000D0018"/>
    <w:rsid w:val="000D173A"/>
    <w:rsid w:val="000D31EA"/>
    <w:rsid w:val="000E4240"/>
    <w:rsid w:val="000E6017"/>
    <w:rsid w:val="000F2FB9"/>
    <w:rsid w:val="000F3909"/>
    <w:rsid w:val="00105448"/>
    <w:rsid w:val="00107739"/>
    <w:rsid w:val="001105A7"/>
    <w:rsid w:val="00112787"/>
    <w:rsid w:val="00114274"/>
    <w:rsid w:val="00115C05"/>
    <w:rsid w:val="0011774B"/>
    <w:rsid w:val="00125AB7"/>
    <w:rsid w:val="0012615C"/>
    <w:rsid w:val="00126E88"/>
    <w:rsid w:val="00133F91"/>
    <w:rsid w:val="0013440D"/>
    <w:rsid w:val="00134F9C"/>
    <w:rsid w:val="00135B58"/>
    <w:rsid w:val="00135E5E"/>
    <w:rsid w:val="0014138A"/>
    <w:rsid w:val="00147178"/>
    <w:rsid w:val="00152E6B"/>
    <w:rsid w:val="00154FB5"/>
    <w:rsid w:val="00155309"/>
    <w:rsid w:val="001560F3"/>
    <w:rsid w:val="001566F5"/>
    <w:rsid w:val="00160246"/>
    <w:rsid w:val="001611AF"/>
    <w:rsid w:val="00161500"/>
    <w:rsid w:val="00166BCF"/>
    <w:rsid w:val="00166F49"/>
    <w:rsid w:val="00167241"/>
    <w:rsid w:val="00190ABB"/>
    <w:rsid w:val="00194B21"/>
    <w:rsid w:val="001A0FFD"/>
    <w:rsid w:val="001A2C70"/>
    <w:rsid w:val="001A3B4D"/>
    <w:rsid w:val="001A7EE2"/>
    <w:rsid w:val="001B2D1B"/>
    <w:rsid w:val="001B4F68"/>
    <w:rsid w:val="001B54EA"/>
    <w:rsid w:val="001B719F"/>
    <w:rsid w:val="001C1211"/>
    <w:rsid w:val="001D126B"/>
    <w:rsid w:val="001D3537"/>
    <w:rsid w:val="001D73E1"/>
    <w:rsid w:val="001E4442"/>
    <w:rsid w:val="001E5176"/>
    <w:rsid w:val="001E77A6"/>
    <w:rsid w:val="001F577B"/>
    <w:rsid w:val="00200B7F"/>
    <w:rsid w:val="00211B96"/>
    <w:rsid w:val="002170CB"/>
    <w:rsid w:val="00220CCA"/>
    <w:rsid w:val="00222DB4"/>
    <w:rsid w:val="00223C28"/>
    <w:rsid w:val="00227BAE"/>
    <w:rsid w:val="002302E1"/>
    <w:rsid w:val="002312BA"/>
    <w:rsid w:val="00232165"/>
    <w:rsid w:val="00233FE8"/>
    <w:rsid w:val="00234503"/>
    <w:rsid w:val="00236E07"/>
    <w:rsid w:val="0023744D"/>
    <w:rsid w:val="00242C95"/>
    <w:rsid w:val="002456BE"/>
    <w:rsid w:val="00250A8C"/>
    <w:rsid w:val="00252CBF"/>
    <w:rsid w:val="00261ABF"/>
    <w:rsid w:val="00261AF0"/>
    <w:rsid w:val="002656E6"/>
    <w:rsid w:val="0026584B"/>
    <w:rsid w:val="00270463"/>
    <w:rsid w:val="0027375F"/>
    <w:rsid w:val="00275C83"/>
    <w:rsid w:val="00284BB0"/>
    <w:rsid w:val="00285B73"/>
    <w:rsid w:val="00285CBE"/>
    <w:rsid w:val="00286AA7"/>
    <w:rsid w:val="00287D78"/>
    <w:rsid w:val="00293EDC"/>
    <w:rsid w:val="0029681E"/>
    <w:rsid w:val="00296C6D"/>
    <w:rsid w:val="002A238B"/>
    <w:rsid w:val="002A3A4D"/>
    <w:rsid w:val="002A46A9"/>
    <w:rsid w:val="002A7BEB"/>
    <w:rsid w:val="002A7FCA"/>
    <w:rsid w:val="002B3805"/>
    <w:rsid w:val="002B4A3F"/>
    <w:rsid w:val="002B713E"/>
    <w:rsid w:val="002C0B5D"/>
    <w:rsid w:val="002C25F4"/>
    <w:rsid w:val="002C4100"/>
    <w:rsid w:val="002C6BAA"/>
    <w:rsid w:val="002C7852"/>
    <w:rsid w:val="002D0302"/>
    <w:rsid w:val="002E3A70"/>
    <w:rsid w:val="002E46E1"/>
    <w:rsid w:val="002E783B"/>
    <w:rsid w:val="002F63E5"/>
    <w:rsid w:val="003006A5"/>
    <w:rsid w:val="00301FA2"/>
    <w:rsid w:val="0030244F"/>
    <w:rsid w:val="00302C52"/>
    <w:rsid w:val="00303A08"/>
    <w:rsid w:val="0030496D"/>
    <w:rsid w:val="00310F08"/>
    <w:rsid w:val="00312B6F"/>
    <w:rsid w:val="0031429A"/>
    <w:rsid w:val="003144B3"/>
    <w:rsid w:val="00315D5B"/>
    <w:rsid w:val="0032501C"/>
    <w:rsid w:val="00330B92"/>
    <w:rsid w:val="00331BEF"/>
    <w:rsid w:val="00332E31"/>
    <w:rsid w:val="00335A8A"/>
    <w:rsid w:val="003415CF"/>
    <w:rsid w:val="003440FD"/>
    <w:rsid w:val="00345596"/>
    <w:rsid w:val="00346D5C"/>
    <w:rsid w:val="003519FA"/>
    <w:rsid w:val="00357424"/>
    <w:rsid w:val="00366187"/>
    <w:rsid w:val="00366808"/>
    <w:rsid w:val="00372A76"/>
    <w:rsid w:val="0038270D"/>
    <w:rsid w:val="00383138"/>
    <w:rsid w:val="00391EDE"/>
    <w:rsid w:val="003947ED"/>
    <w:rsid w:val="003B0B96"/>
    <w:rsid w:val="003B3483"/>
    <w:rsid w:val="003B4EBC"/>
    <w:rsid w:val="003B720A"/>
    <w:rsid w:val="003C481F"/>
    <w:rsid w:val="003C59FD"/>
    <w:rsid w:val="003D2414"/>
    <w:rsid w:val="003D6700"/>
    <w:rsid w:val="003E15B8"/>
    <w:rsid w:val="003E20BD"/>
    <w:rsid w:val="003E33BC"/>
    <w:rsid w:val="003E51AC"/>
    <w:rsid w:val="003E6F21"/>
    <w:rsid w:val="003F0640"/>
    <w:rsid w:val="003F5778"/>
    <w:rsid w:val="003F714A"/>
    <w:rsid w:val="0040104F"/>
    <w:rsid w:val="00403101"/>
    <w:rsid w:val="00403EB2"/>
    <w:rsid w:val="00404059"/>
    <w:rsid w:val="004040DC"/>
    <w:rsid w:val="004077F5"/>
    <w:rsid w:val="00410AE2"/>
    <w:rsid w:val="004159F6"/>
    <w:rsid w:val="00422C1A"/>
    <w:rsid w:val="00424995"/>
    <w:rsid w:val="00424B23"/>
    <w:rsid w:val="00426A93"/>
    <w:rsid w:val="004278EA"/>
    <w:rsid w:val="004319B6"/>
    <w:rsid w:val="00432DEB"/>
    <w:rsid w:val="00433974"/>
    <w:rsid w:val="00434510"/>
    <w:rsid w:val="00441568"/>
    <w:rsid w:val="00444B46"/>
    <w:rsid w:val="00447224"/>
    <w:rsid w:val="004472A9"/>
    <w:rsid w:val="00452800"/>
    <w:rsid w:val="00454042"/>
    <w:rsid w:val="00456490"/>
    <w:rsid w:val="00456703"/>
    <w:rsid w:val="004602C7"/>
    <w:rsid w:val="004702A5"/>
    <w:rsid w:val="004719B9"/>
    <w:rsid w:val="004743E0"/>
    <w:rsid w:val="004773BA"/>
    <w:rsid w:val="00481BA3"/>
    <w:rsid w:val="004923A6"/>
    <w:rsid w:val="00492656"/>
    <w:rsid w:val="0049319C"/>
    <w:rsid w:val="00495680"/>
    <w:rsid w:val="0049653F"/>
    <w:rsid w:val="004A5864"/>
    <w:rsid w:val="004A5C1F"/>
    <w:rsid w:val="004A7424"/>
    <w:rsid w:val="004C548B"/>
    <w:rsid w:val="004D2C04"/>
    <w:rsid w:val="004D5B32"/>
    <w:rsid w:val="004E0220"/>
    <w:rsid w:val="004E415B"/>
    <w:rsid w:val="004F3EA3"/>
    <w:rsid w:val="004F6E70"/>
    <w:rsid w:val="0050076E"/>
    <w:rsid w:val="00504B3A"/>
    <w:rsid w:val="005059BE"/>
    <w:rsid w:val="00505C6D"/>
    <w:rsid w:val="0050643B"/>
    <w:rsid w:val="00506E62"/>
    <w:rsid w:val="0051316F"/>
    <w:rsid w:val="00517C61"/>
    <w:rsid w:val="00523771"/>
    <w:rsid w:val="00532E54"/>
    <w:rsid w:val="00546F5E"/>
    <w:rsid w:val="0055047F"/>
    <w:rsid w:val="005512DE"/>
    <w:rsid w:val="00552195"/>
    <w:rsid w:val="0055538C"/>
    <w:rsid w:val="00556348"/>
    <w:rsid w:val="00557607"/>
    <w:rsid w:val="0056546E"/>
    <w:rsid w:val="005746B2"/>
    <w:rsid w:val="0057501E"/>
    <w:rsid w:val="00586009"/>
    <w:rsid w:val="00587070"/>
    <w:rsid w:val="00587F8C"/>
    <w:rsid w:val="00592ACD"/>
    <w:rsid w:val="00593BD1"/>
    <w:rsid w:val="00593F7B"/>
    <w:rsid w:val="0059485D"/>
    <w:rsid w:val="00597B3F"/>
    <w:rsid w:val="005A5CC7"/>
    <w:rsid w:val="005B7B8D"/>
    <w:rsid w:val="005B7EEB"/>
    <w:rsid w:val="005C15AF"/>
    <w:rsid w:val="005C4742"/>
    <w:rsid w:val="005D1BE5"/>
    <w:rsid w:val="005D3473"/>
    <w:rsid w:val="005D6C4B"/>
    <w:rsid w:val="005D7B72"/>
    <w:rsid w:val="005E071A"/>
    <w:rsid w:val="005E1498"/>
    <w:rsid w:val="005E31F2"/>
    <w:rsid w:val="005E4002"/>
    <w:rsid w:val="005F5FD6"/>
    <w:rsid w:val="00604133"/>
    <w:rsid w:val="00621A13"/>
    <w:rsid w:val="00622000"/>
    <w:rsid w:val="00622CAE"/>
    <w:rsid w:val="0062320A"/>
    <w:rsid w:val="00624769"/>
    <w:rsid w:val="006263D2"/>
    <w:rsid w:val="0063244E"/>
    <w:rsid w:val="00646806"/>
    <w:rsid w:val="00655014"/>
    <w:rsid w:val="00655BF1"/>
    <w:rsid w:val="0065648C"/>
    <w:rsid w:val="00656D98"/>
    <w:rsid w:val="006623EB"/>
    <w:rsid w:val="00672D7B"/>
    <w:rsid w:val="006736EC"/>
    <w:rsid w:val="00683F61"/>
    <w:rsid w:val="00684C6F"/>
    <w:rsid w:val="00687EC5"/>
    <w:rsid w:val="006A1266"/>
    <w:rsid w:val="006A62B5"/>
    <w:rsid w:val="006B6371"/>
    <w:rsid w:val="006B73B8"/>
    <w:rsid w:val="006C195E"/>
    <w:rsid w:val="006C71A7"/>
    <w:rsid w:val="006D23FC"/>
    <w:rsid w:val="006D2DB5"/>
    <w:rsid w:val="006D2F71"/>
    <w:rsid w:val="006D3678"/>
    <w:rsid w:val="006E1BEA"/>
    <w:rsid w:val="006E51A3"/>
    <w:rsid w:val="006E6272"/>
    <w:rsid w:val="006E754F"/>
    <w:rsid w:val="006F6AC7"/>
    <w:rsid w:val="007010CF"/>
    <w:rsid w:val="0070144E"/>
    <w:rsid w:val="00705C11"/>
    <w:rsid w:val="007062C7"/>
    <w:rsid w:val="00717DD1"/>
    <w:rsid w:val="007224FF"/>
    <w:rsid w:val="00722DD7"/>
    <w:rsid w:val="007245D9"/>
    <w:rsid w:val="00730CF1"/>
    <w:rsid w:val="00742303"/>
    <w:rsid w:val="0074257C"/>
    <w:rsid w:val="00742880"/>
    <w:rsid w:val="00746ECC"/>
    <w:rsid w:val="00751B76"/>
    <w:rsid w:val="00753EC7"/>
    <w:rsid w:val="00753F2A"/>
    <w:rsid w:val="00754BC1"/>
    <w:rsid w:val="007554D2"/>
    <w:rsid w:val="00755691"/>
    <w:rsid w:val="00755ABD"/>
    <w:rsid w:val="007570A1"/>
    <w:rsid w:val="00762ACF"/>
    <w:rsid w:val="007636DD"/>
    <w:rsid w:val="00763D61"/>
    <w:rsid w:val="00765F45"/>
    <w:rsid w:val="007677EB"/>
    <w:rsid w:val="007705E5"/>
    <w:rsid w:val="00772CC1"/>
    <w:rsid w:val="00775090"/>
    <w:rsid w:val="007761C4"/>
    <w:rsid w:val="00780A22"/>
    <w:rsid w:val="0078190E"/>
    <w:rsid w:val="007836A3"/>
    <w:rsid w:val="00784E8F"/>
    <w:rsid w:val="00785D4A"/>
    <w:rsid w:val="007930A4"/>
    <w:rsid w:val="007952E6"/>
    <w:rsid w:val="00797411"/>
    <w:rsid w:val="007A0D80"/>
    <w:rsid w:val="007B5D79"/>
    <w:rsid w:val="007C4B29"/>
    <w:rsid w:val="007D0052"/>
    <w:rsid w:val="007D571D"/>
    <w:rsid w:val="007E1941"/>
    <w:rsid w:val="007E3269"/>
    <w:rsid w:val="007E4A9B"/>
    <w:rsid w:val="007E7165"/>
    <w:rsid w:val="007E719C"/>
    <w:rsid w:val="007F3F84"/>
    <w:rsid w:val="007F4896"/>
    <w:rsid w:val="007F4E4B"/>
    <w:rsid w:val="007F54CC"/>
    <w:rsid w:val="00803B29"/>
    <w:rsid w:val="00805E3A"/>
    <w:rsid w:val="00810822"/>
    <w:rsid w:val="00811E3B"/>
    <w:rsid w:val="00813A1F"/>
    <w:rsid w:val="00815BC6"/>
    <w:rsid w:val="00820138"/>
    <w:rsid w:val="00822A75"/>
    <w:rsid w:val="00823553"/>
    <w:rsid w:val="0082687A"/>
    <w:rsid w:val="00831E4B"/>
    <w:rsid w:val="0083650A"/>
    <w:rsid w:val="008416F3"/>
    <w:rsid w:val="00847F29"/>
    <w:rsid w:val="00853182"/>
    <w:rsid w:val="00854730"/>
    <w:rsid w:val="0086211B"/>
    <w:rsid w:val="0087064B"/>
    <w:rsid w:val="00870D93"/>
    <w:rsid w:val="00872DF5"/>
    <w:rsid w:val="008779C8"/>
    <w:rsid w:val="00886147"/>
    <w:rsid w:val="00891F5F"/>
    <w:rsid w:val="00897F68"/>
    <w:rsid w:val="008A33A1"/>
    <w:rsid w:val="008A546F"/>
    <w:rsid w:val="008B1375"/>
    <w:rsid w:val="008B541F"/>
    <w:rsid w:val="008B6749"/>
    <w:rsid w:val="008B681C"/>
    <w:rsid w:val="008B72B1"/>
    <w:rsid w:val="008B7494"/>
    <w:rsid w:val="008B7863"/>
    <w:rsid w:val="008B7E39"/>
    <w:rsid w:val="008C14AC"/>
    <w:rsid w:val="008C1ACA"/>
    <w:rsid w:val="008C1E85"/>
    <w:rsid w:val="008C4813"/>
    <w:rsid w:val="008C5336"/>
    <w:rsid w:val="008D6DD8"/>
    <w:rsid w:val="008E28A3"/>
    <w:rsid w:val="008E2C82"/>
    <w:rsid w:val="008E31AF"/>
    <w:rsid w:val="008E5143"/>
    <w:rsid w:val="008E61D4"/>
    <w:rsid w:val="008E67C2"/>
    <w:rsid w:val="008F48DC"/>
    <w:rsid w:val="008F5BC4"/>
    <w:rsid w:val="00900BFF"/>
    <w:rsid w:val="0090365A"/>
    <w:rsid w:val="00911A83"/>
    <w:rsid w:val="00913D9B"/>
    <w:rsid w:val="00914A82"/>
    <w:rsid w:val="00915443"/>
    <w:rsid w:val="00916F09"/>
    <w:rsid w:val="00916FA0"/>
    <w:rsid w:val="00920FCD"/>
    <w:rsid w:val="00922725"/>
    <w:rsid w:val="009250AD"/>
    <w:rsid w:val="009325DF"/>
    <w:rsid w:val="009371C5"/>
    <w:rsid w:val="00944FA3"/>
    <w:rsid w:val="009517D4"/>
    <w:rsid w:val="00953505"/>
    <w:rsid w:val="00953E05"/>
    <w:rsid w:val="00961A8D"/>
    <w:rsid w:val="00961AE6"/>
    <w:rsid w:val="009641E2"/>
    <w:rsid w:val="009676E5"/>
    <w:rsid w:val="009726EC"/>
    <w:rsid w:val="00973678"/>
    <w:rsid w:val="00976116"/>
    <w:rsid w:val="00991D38"/>
    <w:rsid w:val="00992A63"/>
    <w:rsid w:val="0099662F"/>
    <w:rsid w:val="009A10DA"/>
    <w:rsid w:val="009A619B"/>
    <w:rsid w:val="009B4AEF"/>
    <w:rsid w:val="009C4F74"/>
    <w:rsid w:val="009C644E"/>
    <w:rsid w:val="009C7B1D"/>
    <w:rsid w:val="009D2027"/>
    <w:rsid w:val="009D2659"/>
    <w:rsid w:val="009D2892"/>
    <w:rsid w:val="009D56D6"/>
    <w:rsid w:val="009D58B9"/>
    <w:rsid w:val="009D6456"/>
    <w:rsid w:val="009D75F5"/>
    <w:rsid w:val="009E05D7"/>
    <w:rsid w:val="009E15B3"/>
    <w:rsid w:val="009E2FCB"/>
    <w:rsid w:val="009E3A99"/>
    <w:rsid w:val="009E6333"/>
    <w:rsid w:val="009E6B50"/>
    <w:rsid w:val="009F3D6C"/>
    <w:rsid w:val="009F6658"/>
    <w:rsid w:val="009F67FE"/>
    <w:rsid w:val="009F7AE3"/>
    <w:rsid w:val="00A0035E"/>
    <w:rsid w:val="00A025DA"/>
    <w:rsid w:val="00A1320C"/>
    <w:rsid w:val="00A14A87"/>
    <w:rsid w:val="00A17EE2"/>
    <w:rsid w:val="00A30616"/>
    <w:rsid w:val="00A369C5"/>
    <w:rsid w:val="00A41E28"/>
    <w:rsid w:val="00A43CD2"/>
    <w:rsid w:val="00A44251"/>
    <w:rsid w:val="00A461CD"/>
    <w:rsid w:val="00A50888"/>
    <w:rsid w:val="00A6190F"/>
    <w:rsid w:val="00A61DBD"/>
    <w:rsid w:val="00A65F7E"/>
    <w:rsid w:val="00A66E90"/>
    <w:rsid w:val="00A71E21"/>
    <w:rsid w:val="00A755ED"/>
    <w:rsid w:val="00A76475"/>
    <w:rsid w:val="00A826CC"/>
    <w:rsid w:val="00A8324E"/>
    <w:rsid w:val="00A83FE0"/>
    <w:rsid w:val="00A85594"/>
    <w:rsid w:val="00A917E1"/>
    <w:rsid w:val="00A91E46"/>
    <w:rsid w:val="00A9445F"/>
    <w:rsid w:val="00A94BB6"/>
    <w:rsid w:val="00AA0116"/>
    <w:rsid w:val="00AB7A15"/>
    <w:rsid w:val="00AC0416"/>
    <w:rsid w:val="00AD51DB"/>
    <w:rsid w:val="00AD7DC4"/>
    <w:rsid w:val="00AE0CD5"/>
    <w:rsid w:val="00AE2162"/>
    <w:rsid w:val="00AE4902"/>
    <w:rsid w:val="00AE4DF7"/>
    <w:rsid w:val="00AE53E5"/>
    <w:rsid w:val="00AE7951"/>
    <w:rsid w:val="00AF1907"/>
    <w:rsid w:val="00AF45B3"/>
    <w:rsid w:val="00B03295"/>
    <w:rsid w:val="00B03EAA"/>
    <w:rsid w:val="00B0685C"/>
    <w:rsid w:val="00B10CEE"/>
    <w:rsid w:val="00B10D9D"/>
    <w:rsid w:val="00B125DF"/>
    <w:rsid w:val="00B1680A"/>
    <w:rsid w:val="00B17166"/>
    <w:rsid w:val="00B22391"/>
    <w:rsid w:val="00B27128"/>
    <w:rsid w:val="00B30403"/>
    <w:rsid w:val="00B30E93"/>
    <w:rsid w:val="00B34EFC"/>
    <w:rsid w:val="00B43F75"/>
    <w:rsid w:val="00B4493B"/>
    <w:rsid w:val="00B5485D"/>
    <w:rsid w:val="00B56832"/>
    <w:rsid w:val="00B63872"/>
    <w:rsid w:val="00B66276"/>
    <w:rsid w:val="00B667AD"/>
    <w:rsid w:val="00B66E45"/>
    <w:rsid w:val="00B71EBC"/>
    <w:rsid w:val="00B749EB"/>
    <w:rsid w:val="00B81A13"/>
    <w:rsid w:val="00B820E3"/>
    <w:rsid w:val="00B84A2E"/>
    <w:rsid w:val="00B9146A"/>
    <w:rsid w:val="00B92AAA"/>
    <w:rsid w:val="00BA397C"/>
    <w:rsid w:val="00BA3DA3"/>
    <w:rsid w:val="00BA44D4"/>
    <w:rsid w:val="00BA6143"/>
    <w:rsid w:val="00BB3C5D"/>
    <w:rsid w:val="00BB71CC"/>
    <w:rsid w:val="00BC083A"/>
    <w:rsid w:val="00BC6263"/>
    <w:rsid w:val="00BC63ED"/>
    <w:rsid w:val="00BD29DB"/>
    <w:rsid w:val="00BD694B"/>
    <w:rsid w:val="00BE7068"/>
    <w:rsid w:val="00BF494B"/>
    <w:rsid w:val="00BF4D66"/>
    <w:rsid w:val="00C038C4"/>
    <w:rsid w:val="00C07783"/>
    <w:rsid w:val="00C10AEF"/>
    <w:rsid w:val="00C12F65"/>
    <w:rsid w:val="00C146EC"/>
    <w:rsid w:val="00C14E5D"/>
    <w:rsid w:val="00C15766"/>
    <w:rsid w:val="00C16BFC"/>
    <w:rsid w:val="00C21A16"/>
    <w:rsid w:val="00C22B36"/>
    <w:rsid w:val="00C27C49"/>
    <w:rsid w:val="00C3209D"/>
    <w:rsid w:val="00C431BC"/>
    <w:rsid w:val="00C4699B"/>
    <w:rsid w:val="00C73EE6"/>
    <w:rsid w:val="00C7738A"/>
    <w:rsid w:val="00C828F8"/>
    <w:rsid w:val="00C90E08"/>
    <w:rsid w:val="00C922BD"/>
    <w:rsid w:val="00C92721"/>
    <w:rsid w:val="00C930D3"/>
    <w:rsid w:val="00CA2FE3"/>
    <w:rsid w:val="00CB0447"/>
    <w:rsid w:val="00CC4AF4"/>
    <w:rsid w:val="00CC61BE"/>
    <w:rsid w:val="00CD0B28"/>
    <w:rsid w:val="00CD4622"/>
    <w:rsid w:val="00CD5CFA"/>
    <w:rsid w:val="00CD6E0B"/>
    <w:rsid w:val="00CE245E"/>
    <w:rsid w:val="00CF60B1"/>
    <w:rsid w:val="00CF7612"/>
    <w:rsid w:val="00CF765B"/>
    <w:rsid w:val="00D025B1"/>
    <w:rsid w:val="00D027D2"/>
    <w:rsid w:val="00D0729C"/>
    <w:rsid w:val="00D10C91"/>
    <w:rsid w:val="00D21CEE"/>
    <w:rsid w:val="00D256E8"/>
    <w:rsid w:val="00D25AB5"/>
    <w:rsid w:val="00D27321"/>
    <w:rsid w:val="00D40D2E"/>
    <w:rsid w:val="00D46873"/>
    <w:rsid w:val="00D46D21"/>
    <w:rsid w:val="00D62192"/>
    <w:rsid w:val="00D741A1"/>
    <w:rsid w:val="00D77811"/>
    <w:rsid w:val="00D857A1"/>
    <w:rsid w:val="00D8685B"/>
    <w:rsid w:val="00D86B42"/>
    <w:rsid w:val="00D87D38"/>
    <w:rsid w:val="00D9424B"/>
    <w:rsid w:val="00DA0706"/>
    <w:rsid w:val="00DA541C"/>
    <w:rsid w:val="00DA5B15"/>
    <w:rsid w:val="00DC4A1B"/>
    <w:rsid w:val="00DC5A07"/>
    <w:rsid w:val="00DD15E4"/>
    <w:rsid w:val="00DD511A"/>
    <w:rsid w:val="00DD6CDB"/>
    <w:rsid w:val="00DE20B9"/>
    <w:rsid w:val="00DF437D"/>
    <w:rsid w:val="00E01584"/>
    <w:rsid w:val="00E02516"/>
    <w:rsid w:val="00E034D8"/>
    <w:rsid w:val="00E10C23"/>
    <w:rsid w:val="00E1206B"/>
    <w:rsid w:val="00E138EE"/>
    <w:rsid w:val="00E21DB8"/>
    <w:rsid w:val="00E24C27"/>
    <w:rsid w:val="00E24D9D"/>
    <w:rsid w:val="00E317F9"/>
    <w:rsid w:val="00E338C9"/>
    <w:rsid w:val="00E372E4"/>
    <w:rsid w:val="00E419C5"/>
    <w:rsid w:val="00E420B2"/>
    <w:rsid w:val="00E50D93"/>
    <w:rsid w:val="00E514BE"/>
    <w:rsid w:val="00E62D5B"/>
    <w:rsid w:val="00E6723E"/>
    <w:rsid w:val="00E72B51"/>
    <w:rsid w:val="00E72BB1"/>
    <w:rsid w:val="00E82B5E"/>
    <w:rsid w:val="00E83A72"/>
    <w:rsid w:val="00E83D3C"/>
    <w:rsid w:val="00E90F8C"/>
    <w:rsid w:val="00E91D5F"/>
    <w:rsid w:val="00E965D6"/>
    <w:rsid w:val="00E96907"/>
    <w:rsid w:val="00E97529"/>
    <w:rsid w:val="00E97D39"/>
    <w:rsid w:val="00E97DDD"/>
    <w:rsid w:val="00EA02CC"/>
    <w:rsid w:val="00EA2B3C"/>
    <w:rsid w:val="00EA5888"/>
    <w:rsid w:val="00EB40D1"/>
    <w:rsid w:val="00EB6AA0"/>
    <w:rsid w:val="00EB6B2E"/>
    <w:rsid w:val="00ED18EB"/>
    <w:rsid w:val="00ED32D1"/>
    <w:rsid w:val="00EE728F"/>
    <w:rsid w:val="00EE7824"/>
    <w:rsid w:val="00EF766E"/>
    <w:rsid w:val="00F06BB3"/>
    <w:rsid w:val="00F1019A"/>
    <w:rsid w:val="00F11E97"/>
    <w:rsid w:val="00F13DDE"/>
    <w:rsid w:val="00F13FF1"/>
    <w:rsid w:val="00F223CB"/>
    <w:rsid w:val="00F24C4A"/>
    <w:rsid w:val="00F25E0E"/>
    <w:rsid w:val="00F3473E"/>
    <w:rsid w:val="00F36B7D"/>
    <w:rsid w:val="00F377F7"/>
    <w:rsid w:val="00F4183C"/>
    <w:rsid w:val="00F455E2"/>
    <w:rsid w:val="00F4710A"/>
    <w:rsid w:val="00F53851"/>
    <w:rsid w:val="00F568A9"/>
    <w:rsid w:val="00F577CC"/>
    <w:rsid w:val="00F63AD5"/>
    <w:rsid w:val="00F6633C"/>
    <w:rsid w:val="00F66A16"/>
    <w:rsid w:val="00F714E6"/>
    <w:rsid w:val="00F7238A"/>
    <w:rsid w:val="00F73EDF"/>
    <w:rsid w:val="00F82735"/>
    <w:rsid w:val="00F82E8C"/>
    <w:rsid w:val="00F96FE9"/>
    <w:rsid w:val="00FA7D82"/>
    <w:rsid w:val="00FB4A6F"/>
    <w:rsid w:val="00FB4D53"/>
    <w:rsid w:val="00FC0520"/>
    <w:rsid w:val="00FC56F0"/>
    <w:rsid w:val="00FC5DC2"/>
    <w:rsid w:val="00FD123B"/>
    <w:rsid w:val="00FD1C11"/>
    <w:rsid w:val="00FD6008"/>
    <w:rsid w:val="00FE0A10"/>
    <w:rsid w:val="00FE4EC6"/>
    <w:rsid w:val="00FE63B8"/>
    <w:rsid w:val="00FE7030"/>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9D5ADC1-BFA4-4E3D-93F1-E1301772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A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6A9"/>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rsid w:val="00B5485D"/>
    <w:rPr>
      <w:color w:val="0000FF"/>
      <w:u w:val="single"/>
    </w:rPr>
  </w:style>
  <w:style w:type="paragraph" w:styleId="Header">
    <w:name w:val="header"/>
    <w:basedOn w:val="Normal"/>
    <w:link w:val="HeaderChar"/>
    <w:unhideWhenUsed/>
    <w:rsid w:val="009641E2"/>
    <w:pPr>
      <w:tabs>
        <w:tab w:val="center" w:pos="4680"/>
        <w:tab w:val="right" w:pos="9360"/>
      </w:tabs>
    </w:pPr>
  </w:style>
  <w:style w:type="character" w:customStyle="1" w:styleId="HeaderChar">
    <w:name w:val="Header Char"/>
    <w:basedOn w:val="DefaultParagraphFont"/>
    <w:link w:val="Header"/>
    <w:uiPriority w:val="99"/>
    <w:semiHidden/>
    <w:rsid w:val="009641E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641E2"/>
    <w:pPr>
      <w:tabs>
        <w:tab w:val="center" w:pos="4680"/>
        <w:tab w:val="right" w:pos="9360"/>
      </w:tabs>
    </w:pPr>
  </w:style>
  <w:style w:type="character" w:customStyle="1" w:styleId="FooterChar">
    <w:name w:val="Footer Char"/>
    <w:basedOn w:val="DefaultParagraphFont"/>
    <w:link w:val="Footer"/>
    <w:uiPriority w:val="99"/>
    <w:rsid w:val="009641E2"/>
    <w:rPr>
      <w:rFonts w:ascii="Times New Roman" w:eastAsia="Times New Roman" w:hAnsi="Times New Roman" w:cs="Times New Roman"/>
      <w:sz w:val="24"/>
      <w:szCs w:val="24"/>
      <w:lang w:eastAsia="en-US"/>
    </w:rPr>
  </w:style>
  <w:style w:type="character" w:styleId="PageNumber">
    <w:name w:val="page number"/>
    <w:basedOn w:val="DefaultParagraphFont"/>
    <w:rsid w:val="009641E2"/>
  </w:style>
  <w:style w:type="paragraph" w:customStyle="1" w:styleId="Default">
    <w:name w:val="Default"/>
    <w:rsid w:val="00622CAE"/>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4A5864"/>
    <w:rPr>
      <w:rFonts w:ascii="Tahoma" w:hAnsi="Tahoma" w:cs="Tahoma"/>
      <w:sz w:val="16"/>
      <w:szCs w:val="16"/>
    </w:rPr>
  </w:style>
  <w:style w:type="character" w:customStyle="1" w:styleId="BalloonTextChar">
    <w:name w:val="Balloon Text Char"/>
    <w:basedOn w:val="DefaultParagraphFont"/>
    <w:link w:val="BalloonText"/>
    <w:uiPriority w:val="99"/>
    <w:semiHidden/>
    <w:rsid w:val="004A5864"/>
    <w:rPr>
      <w:rFonts w:ascii="Tahoma" w:eastAsia="Times New Roman" w:hAnsi="Tahoma" w:cs="Tahoma"/>
      <w:sz w:val="16"/>
      <w:szCs w:val="16"/>
      <w:lang w:eastAsia="en-US"/>
    </w:rPr>
  </w:style>
  <w:style w:type="paragraph" w:styleId="BodyText3">
    <w:name w:val="Body Text 3"/>
    <w:basedOn w:val="Normal"/>
    <w:link w:val="BodyText3Char"/>
    <w:rsid w:val="00B4493B"/>
    <w:pPr>
      <w:tabs>
        <w:tab w:val="left" w:pos="-1440"/>
      </w:tabs>
    </w:pPr>
    <w:rPr>
      <w:color w:val="000000"/>
      <w:sz w:val="22"/>
      <w:szCs w:val="20"/>
    </w:rPr>
  </w:style>
  <w:style w:type="character" w:customStyle="1" w:styleId="BodyText3Char">
    <w:name w:val="Body Text 3 Char"/>
    <w:basedOn w:val="DefaultParagraphFont"/>
    <w:link w:val="BodyText3"/>
    <w:rsid w:val="00B4493B"/>
    <w:rPr>
      <w:rFonts w:ascii="Times New Roman" w:eastAsia="Times New Roman" w:hAnsi="Times New Roman" w:cs="Times New Roman"/>
      <w:color w:val="000000"/>
      <w:szCs w:val="20"/>
      <w:lang w:eastAsia="en-US"/>
    </w:rPr>
  </w:style>
  <w:style w:type="paragraph" w:styleId="ListParagraph">
    <w:name w:val="List Paragraph"/>
    <w:basedOn w:val="Normal"/>
    <w:uiPriority w:val="34"/>
    <w:qFormat/>
    <w:rsid w:val="00B4493B"/>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0765">
      <w:bodyDiv w:val="1"/>
      <w:marLeft w:val="0"/>
      <w:marRight w:val="0"/>
      <w:marTop w:val="0"/>
      <w:marBottom w:val="0"/>
      <w:divBdr>
        <w:top w:val="none" w:sz="0" w:space="0" w:color="auto"/>
        <w:left w:val="none" w:sz="0" w:space="0" w:color="auto"/>
        <w:bottom w:val="none" w:sz="0" w:space="0" w:color="auto"/>
        <w:right w:val="none" w:sz="0" w:space="0" w:color="auto"/>
      </w:divBdr>
    </w:div>
    <w:div w:id="678653765">
      <w:bodyDiv w:val="1"/>
      <w:marLeft w:val="0"/>
      <w:marRight w:val="0"/>
      <w:marTop w:val="0"/>
      <w:marBottom w:val="0"/>
      <w:divBdr>
        <w:top w:val="none" w:sz="0" w:space="0" w:color="auto"/>
        <w:left w:val="none" w:sz="0" w:space="0" w:color="auto"/>
        <w:bottom w:val="none" w:sz="0" w:space="0" w:color="auto"/>
        <w:right w:val="none" w:sz="0" w:space="0" w:color="auto"/>
      </w:divBdr>
    </w:div>
    <w:div w:id="759957754">
      <w:bodyDiv w:val="1"/>
      <w:marLeft w:val="0"/>
      <w:marRight w:val="0"/>
      <w:marTop w:val="0"/>
      <w:marBottom w:val="0"/>
      <w:divBdr>
        <w:top w:val="none" w:sz="0" w:space="0" w:color="auto"/>
        <w:left w:val="none" w:sz="0" w:space="0" w:color="auto"/>
        <w:bottom w:val="none" w:sz="0" w:space="0" w:color="auto"/>
        <w:right w:val="none" w:sz="0" w:space="0" w:color="auto"/>
      </w:divBdr>
    </w:div>
    <w:div w:id="18685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baseeng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eeng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b@baseengr.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E5EF-B009-4787-8DF7-FDCAFFA3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BASE</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Humay</dc:creator>
  <cp:lastModifiedBy>Serena Humay</cp:lastModifiedBy>
  <cp:revision>2</cp:revision>
  <cp:lastPrinted>2018-06-01T19:06:00Z</cp:lastPrinted>
  <dcterms:created xsi:type="dcterms:W3CDTF">2018-06-01T23:30:00Z</dcterms:created>
  <dcterms:modified xsi:type="dcterms:W3CDTF">2018-06-01T23:30:00Z</dcterms:modified>
</cp:coreProperties>
</file>